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venir" w:cs="Avenir" w:eastAsia="Avenir" w:hAnsi="Avenir"/>
          <w:b w:val="1"/>
          <w:sz w:val="22"/>
          <w:szCs w:val="22"/>
        </w:rPr>
      </w:pPr>
      <w:bookmarkStart w:colFirst="0" w:colLast="0" w:name="_heading=h.4ib4856qgh9r" w:id="0"/>
      <w:bookmarkEnd w:id="0"/>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bookmarkStart w:colFirst="0" w:colLast="0" w:name="_heading=h.gjdgxs" w:id="1"/>
      <w:bookmarkEnd w:id="1"/>
      <w:r w:rsidDel="00000000" w:rsidR="00000000" w:rsidRPr="00000000">
        <w:rPr>
          <w:rFonts w:ascii="Avenir" w:cs="Avenir" w:eastAsia="Avenir" w:hAnsi="Avenir"/>
          <w:b w:val="1"/>
          <w:sz w:val="22"/>
          <w:szCs w:val="22"/>
          <w:rtl w:val="0"/>
        </w:rPr>
        <w:t xml:space="preserve">Title: Natrelle® | </w:t>
      </w:r>
      <w:r w:rsidDel="00000000" w:rsidR="00000000" w:rsidRPr="00000000">
        <w:rPr>
          <w:rFonts w:ascii="Arial" w:cs="Arial" w:eastAsia="Arial" w:hAnsi="Arial"/>
          <w:sz w:val="20"/>
          <w:szCs w:val="20"/>
          <w:rtl w:val="0"/>
        </w:rPr>
        <w:t xml:space="preserve">Thinking about breast augmentation? Did you know you can finance it? </w:t>
      </w:r>
    </w:p>
    <w:p w:rsidR="00000000" w:rsidDel="00000000" w:rsidP="00000000" w:rsidRDefault="00000000" w:rsidRPr="00000000" w14:paraId="00000004">
      <w:pPr>
        <w:rPr>
          <w:rFonts w:ascii="Avenir" w:cs="Avenir" w:eastAsia="Avenir" w:hAnsi="Avenir"/>
          <w:sz w:val="22"/>
          <w:szCs w:val="22"/>
        </w:rPr>
      </w:pPr>
      <w:bookmarkStart w:colFirst="0" w:colLast="0" w:name="_heading=h.vsld5nlfkvlm" w:id="2"/>
      <w:bookmarkEnd w:id="2"/>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sz w:val="22"/>
          <w:szCs w:val="22"/>
        </w:rPr>
      </w:pPr>
      <w:r w:rsidDel="00000000" w:rsidR="00000000" w:rsidRPr="00000000">
        <w:rPr>
          <w:rFonts w:ascii="Arial" w:cs="Arial" w:eastAsia="Arial" w:hAnsi="Arial"/>
          <w:color w:val="1d1d1d"/>
          <w:sz w:val="30"/>
          <w:szCs w:val="30"/>
          <w:highlight w:val="white"/>
        </w:rPr>
        <w:drawing>
          <wp:inline distB="114300" distT="114300" distL="114300" distR="114300">
            <wp:extent cx="3919145" cy="3358184"/>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919145" cy="3358184"/>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b w:val="1"/>
          <w:u w:val="single"/>
          <w:rtl w:val="0"/>
        </w:rPr>
        <w:t xml:space="preserve">Post-Copy Caption</w:t>
      </w:r>
      <w:r w:rsidDel="00000000" w:rsidR="00000000" w:rsidRPr="00000000">
        <w:rPr>
          <w:rtl w:val="0"/>
        </w:rPr>
      </w:r>
    </w:p>
    <w:p w:rsidR="00000000" w:rsidDel="00000000" w:rsidP="00000000" w:rsidRDefault="00000000" w:rsidRPr="00000000" w14:paraId="00000009">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Thinking about breast augmentation? Did you know you can finance it? </w:t>
      </w:r>
    </w:p>
    <w:p w:rsidR="00000000" w:rsidDel="00000000" w:rsidP="00000000" w:rsidRDefault="00000000" w:rsidRPr="00000000" w14:paraId="0000000B">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PatientFi® offers a customizable monthly payment program for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breast augmentation patients. Get a payment plan that works for you, with:</w:t>
      </w:r>
    </w:p>
    <w:p w:rsidR="00000000" w:rsidDel="00000000" w:rsidP="00000000" w:rsidRDefault="00000000" w:rsidRPr="00000000" w14:paraId="0000000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 Longer term payment options (from 6–60 months) </w:t>
      </w:r>
    </w:p>
    <w:p w:rsidR="00000000" w:rsidDel="00000000" w:rsidP="00000000" w:rsidRDefault="00000000" w:rsidRPr="00000000" w14:paraId="0000000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Low APR* ✔️ No hard credit check </w:t>
      </w:r>
    </w:p>
    <w:p w:rsidR="00000000" w:rsidDel="00000000" w:rsidP="00000000" w:rsidRDefault="00000000" w:rsidRPr="00000000" w14:paraId="0000000F">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Instant approval</w:t>
      </w:r>
    </w:p>
    <w:p w:rsidR="00000000" w:rsidDel="00000000" w:rsidP="00000000" w:rsidRDefault="00000000" w:rsidRPr="00000000" w14:paraId="00000010">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To learn more about PatientFi® and our financing options, contact us.</w:t>
      </w:r>
    </w:p>
    <w:p w:rsidR="00000000" w:rsidDel="00000000" w:rsidP="00000000" w:rsidRDefault="00000000" w:rsidRPr="00000000" w14:paraId="00000012">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*1% discount compared to the standard issued PatientFi® APR.</w:t>
      </w:r>
    </w:p>
    <w:p w:rsidR="00000000" w:rsidDel="00000000" w:rsidP="00000000" w:rsidRDefault="00000000" w:rsidRPr="00000000" w14:paraId="0000001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Important Terms and Conditions: All financing subject to credit approval. Depending on creditworthiness and choice of financing option, APRs range between 6.99% and 29.99%. Scheduled payments are based on full contract term length. Not every provider offers all product term lengths and promotions. Please inquire which term lengths and promotions are available.</w:t>
      </w:r>
    </w:p>
    <w:p w:rsidR="00000000" w:rsidDel="00000000" w:rsidP="00000000" w:rsidRDefault="00000000" w:rsidRPr="00000000" w14:paraId="0000001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Allergan Aesthetics is not a financing company and is not responsible for and does not support the financing referenced herein. All financing and support are provided by PatientFi®. Patients and healthcare providers should contact PatientFi® with any questions. Patients should apply directly to PatientFi® for financing.</w:t>
      </w:r>
    </w:p>
    <w:p w:rsidR="00000000" w:rsidDel="00000000" w:rsidP="00000000" w:rsidRDefault="00000000" w:rsidRPr="00000000" w14:paraId="00000017">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Intended for US audiences only.</w:t>
      </w:r>
    </w:p>
    <w:p w:rsidR="00000000" w:rsidDel="00000000" w:rsidP="00000000" w:rsidRDefault="00000000" w:rsidRPr="00000000" w14:paraId="00000019">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#NatrelleTells #TruetoNatrelle #AskaPlasticSurgeon #breastaugmentation #augmentation #women #gummyimplants #plasticsurgery #gelimplants #breastimplants #realpatients #patientfi #womenempoweringwomen #financeyourbreastaugmentation #womenempowerment #financing #paymentplan #apr #realresults #natrelleimplants #natrelleinspira #natrelle</w:t>
      </w:r>
      <w:r w:rsidDel="00000000" w:rsidR="00000000" w:rsidRPr="00000000">
        <w:rPr>
          <w:rtl w:val="0"/>
        </w:rPr>
      </w:r>
    </w:p>
    <w:p w:rsidR="00000000" w:rsidDel="00000000" w:rsidP="00000000" w:rsidRDefault="00000000" w:rsidRPr="00000000" w14:paraId="0000001B">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US-PRM-SM-00682</w:t>
      </w:r>
    </w:p>
    <w:p w:rsidR="00000000" w:rsidDel="00000000" w:rsidP="00000000" w:rsidRDefault="00000000" w:rsidRPr="00000000" w14:paraId="0000001D">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E">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Important Safety Information </w:t>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sz w:val="22"/>
          <w:szCs w:val="22"/>
          <w:rtl w:val="0"/>
        </w:rPr>
        <w:t xml:space="preserve">For Instagram: ISI already added into reel </w:t>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For Facebook- ISI already added into reel </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7">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 Facebook ISI - Copy is Below - Please add after Caption</w:t>
      </w:r>
    </w:p>
    <w:p w:rsidR="00000000" w:rsidDel="00000000" w:rsidP="00000000" w:rsidRDefault="00000000" w:rsidRPr="00000000" w14:paraId="00000028">
      <w:pPr>
        <w:rPr>
          <w:sz w:val="18"/>
          <w:szCs w:val="18"/>
        </w:rPr>
      </w:pPr>
      <w:r w:rsidDel="00000000" w:rsidR="00000000" w:rsidRPr="00000000">
        <w:rPr>
          <w:rtl w:val="0"/>
        </w:rPr>
      </w:r>
    </w:p>
    <w:p w:rsidR="00000000" w:rsidDel="00000000" w:rsidP="00000000" w:rsidRDefault="00000000" w:rsidRPr="00000000" w14:paraId="00000029">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A">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B">
      <w:pPr>
        <w:rPr>
          <w:rFonts w:ascii="Arial" w:cs="Arial" w:eastAsia="Arial" w:hAnsi="Arial"/>
          <w:b w:val="1"/>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sz w:val="18"/>
          <w:szCs w:val="18"/>
          <w:rtl w:val="0"/>
        </w:rPr>
        <w:t xml:space="preserve">IMPORTANT SAFETY INFORMATION AND APPROVED USES</w:t>
      </w:r>
    </w:p>
    <w:p w:rsidR="00000000" w:rsidDel="00000000" w:rsidP="00000000" w:rsidRDefault="00000000" w:rsidRPr="00000000" w14:paraId="0000002C">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2D">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2E">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2F">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31">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32">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33">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34">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35">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36">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37">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3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39">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3A">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3B">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3C">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3D">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3E">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3F">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40">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41">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43">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44">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45">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46">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47">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48">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49">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4A">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B">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4C">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D">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4E">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F">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For more information, see the patient brochures at </w:t>
      </w:r>
      <w:hyperlink r:id="rId8">
        <w:r w:rsidDel="00000000" w:rsidR="00000000" w:rsidRPr="00000000">
          <w:rPr>
            <w:rFonts w:ascii="Arial" w:cs="Arial" w:eastAsia="Arial" w:hAnsi="Arial"/>
            <w:b w:val="1"/>
            <w:color w:val="0000ff"/>
            <w:sz w:val="18"/>
            <w:szCs w:val="18"/>
            <w:u w:val="single"/>
            <w:rtl w:val="0"/>
          </w:rPr>
          <w:t xml:space="preserve">www.allergan.com/products</w:t>
        </w:r>
      </w:hyperlink>
      <w:r w:rsidDel="00000000" w:rsidR="00000000" w:rsidRPr="00000000">
        <w:rPr>
          <w:rFonts w:ascii="Arial" w:cs="Arial" w:eastAsia="Arial" w:hAnsi="Arial"/>
          <w:b w:val="1"/>
          <w:sz w:val="18"/>
          <w:szCs w:val="18"/>
          <w:rtl w:val="0"/>
        </w:rPr>
        <w:t xml:space="preserve">.</w:t>
      </w:r>
      <w:r w:rsidDel="00000000" w:rsidR="00000000" w:rsidRPr="00000000">
        <w:rPr>
          <w:rtl w:val="0"/>
        </w:rPr>
      </w:r>
    </w:p>
    <w:p w:rsidR="00000000" w:rsidDel="00000000" w:rsidP="00000000" w:rsidRDefault="00000000" w:rsidRPr="00000000" w14:paraId="00000050">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51">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To report a problem with </w:t>
      </w:r>
      <w:r w:rsidDel="00000000" w:rsidR="00000000" w:rsidRPr="00000000">
        <w:rPr>
          <w:rFonts w:ascii="Arial" w:cs="Arial" w:eastAsia="Arial" w:hAnsi="Arial"/>
          <w:b w:val="1"/>
          <w:i w:val="1"/>
          <w:sz w:val="18"/>
          <w:szCs w:val="18"/>
          <w:rtl w:val="0"/>
        </w:rPr>
        <w:t xml:space="preserve">Natrelle</w:t>
      </w:r>
      <w:r w:rsidDel="00000000" w:rsidR="00000000" w:rsidRPr="00000000">
        <w:rPr>
          <w:rFonts w:ascii="Arial" w:cs="Arial" w:eastAsia="Arial" w:hAnsi="Arial"/>
          <w:b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sz w:val="18"/>
          <w:szCs w:val="18"/>
          <w:rtl w:val="0"/>
        </w:rPr>
        <w:t xml:space="preserve"> at 1-800-624-4261.</w:t>
      </w:r>
      <w:r w:rsidDel="00000000" w:rsidR="00000000" w:rsidRPr="00000000">
        <w:rPr>
          <w:rtl w:val="0"/>
        </w:rPr>
      </w:r>
    </w:p>
    <w:p w:rsidR="00000000" w:rsidDel="00000000" w:rsidP="00000000" w:rsidRDefault="00000000" w:rsidRPr="00000000" w14:paraId="00000052">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53">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wXBUzZiXsr8B+ydnvCEZXqD1VQ==">CgMxLjAyDmguNGliNDg1NnFnaDlyMghoLmdqZGd4czIOaC52c2xkNW5sZmt2bG04AHIhMU0wQ1BMclpmckNYa010aFNwNTZ6ZDIyZTlESDV2ODNZ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