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49B1" w14:textId="552FAD90" w:rsidR="00563AAE" w:rsidRDefault="00563AAE" w:rsidP="00563AAE">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April </w:t>
      </w:r>
      <w:r>
        <w:rPr>
          <w:rFonts w:ascii="Archivo" w:eastAsia="Archivo" w:hAnsi="Archivo" w:cs="Archivo"/>
          <w:b/>
          <w:u w:val="single"/>
        </w:rPr>
        <w:t xml:space="preserve">Botox </w:t>
      </w:r>
      <w:r>
        <w:rPr>
          <w:rFonts w:ascii="Archivo" w:eastAsia="Archivo" w:hAnsi="Archivo" w:cs="Archivo"/>
          <w:b/>
          <w:u w:val="single"/>
        </w:rPr>
        <w:t>Content Calendar HCP Captions</w:t>
      </w:r>
    </w:p>
    <w:p w14:paraId="65FBFA45" w14:textId="77777777" w:rsidR="00563AAE" w:rsidRDefault="00563AAE" w:rsidP="00563AAE">
      <w:pPr>
        <w:jc w:val="center"/>
        <w:rPr>
          <w:rFonts w:ascii="Archivo" w:eastAsia="Archivo" w:hAnsi="Archivo" w:cs="Archivo"/>
          <w:b/>
        </w:rPr>
      </w:pPr>
    </w:p>
    <w:p w14:paraId="0EBD035C" w14:textId="77777777" w:rsidR="00563AAE" w:rsidRDefault="00563AAE" w:rsidP="00563AAE">
      <w:pPr>
        <w:rPr>
          <w:rFonts w:ascii="Archivo" w:eastAsia="Archivo" w:hAnsi="Archivo" w:cs="Archivo"/>
          <w:b/>
        </w:rPr>
      </w:pPr>
    </w:p>
    <w:p w14:paraId="04368F2E" w14:textId="1D631F13" w:rsidR="00563AAE" w:rsidRDefault="00563AAE" w:rsidP="00563AAE">
      <w:pPr>
        <w:numPr>
          <w:ilvl w:val="0"/>
          <w:numId w:val="1"/>
        </w:numPr>
        <w:rPr>
          <w:rFonts w:ascii="Archivo" w:eastAsia="Archivo" w:hAnsi="Archivo" w:cs="Archivo"/>
        </w:rPr>
      </w:pPr>
      <w:r>
        <w:rPr>
          <w:rFonts w:ascii="Archivo" w:eastAsia="Archivo" w:hAnsi="Archivo" w:cs="Archivo"/>
        </w:rPr>
        <w:t xml:space="preserve">LATISSE® </w:t>
      </w:r>
      <w:r>
        <w:rPr>
          <w:rFonts w:ascii="Archivo" w:eastAsia="Archivo" w:hAnsi="Archivo" w:cs="Archivo"/>
        </w:rPr>
        <w:t>Botox 1</w:t>
      </w:r>
    </w:p>
    <w:p w14:paraId="3C1F9860" w14:textId="77777777" w:rsidR="00563AAE" w:rsidRDefault="00563AAE" w:rsidP="00563AAE">
      <w:pPr>
        <w:ind w:left="720"/>
        <w:rPr>
          <w:rFonts w:ascii="Archivo" w:eastAsia="Archivo" w:hAnsi="Archivo" w:cs="Archivo"/>
        </w:rPr>
      </w:pPr>
      <w:r>
        <w:rPr>
          <w:rFonts w:ascii="Archivo" w:eastAsia="Archivo" w:hAnsi="Archivo" w:cs="Archivo"/>
        </w:rPr>
        <w:tab/>
      </w:r>
    </w:p>
    <w:p w14:paraId="23256B5A" w14:textId="77777777" w:rsidR="00563AAE" w:rsidRDefault="00563AAE" w:rsidP="00563AAE">
      <w:pPr>
        <w:ind w:left="720"/>
        <w:rPr>
          <w:rFonts w:ascii="Archivo" w:eastAsia="Archivo" w:hAnsi="Archivo" w:cs="Archivo"/>
          <w:b/>
        </w:rPr>
      </w:pPr>
      <w:r>
        <w:rPr>
          <w:rFonts w:ascii="Archivo" w:eastAsia="Archivo" w:hAnsi="Archivo" w:cs="Archivo"/>
          <w:b/>
        </w:rPr>
        <w:t>Caption</w:t>
      </w:r>
    </w:p>
    <w:p w14:paraId="1C358EB2" w14:textId="7BA9C1FE"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For Boxed Warning and Medication Guide, see @botoxcosmeticpi.</w:t>
      </w:r>
      <w:r>
        <w:rPr>
          <w:rFonts w:ascii="Archivo" w:eastAsia="Archivo" w:hAnsi="Archivo" w:cs="Archivo"/>
          <w:lang w:val="en-US"/>
        </w:rPr>
        <w:t xml:space="preserve"> </w:t>
      </w:r>
      <w:proofErr w:type="gramStart"/>
      <w:r w:rsidRPr="00563AAE">
        <w:rPr>
          <w:rFonts w:ascii="Archivo" w:eastAsia="Archivo" w:hAnsi="Archivo" w:cs="Archivo"/>
          <w:lang w:val="en-US"/>
        </w:rPr>
        <w:t>For</w:t>
      </w:r>
      <w:proofErr w:type="gramEnd"/>
      <w:r w:rsidRPr="00563AAE">
        <w:rPr>
          <w:rFonts w:ascii="Archivo" w:eastAsia="Archivo" w:hAnsi="Archivo" w:cs="Archivo"/>
          <w:lang w:val="en-US"/>
        </w:rPr>
        <w:t xml:space="preserve"> full Product Information, please visit @latissepi.</w:t>
      </w:r>
    </w:p>
    <w:p w14:paraId="4DB00AAB"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w:t>
      </w:r>
    </w:p>
    <w:p w14:paraId="75963150"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 xml:space="preserve">Find out if LATISSE® is right for you </w:t>
      </w:r>
      <w:r w:rsidRPr="00563AAE">
        <w:rPr>
          <w:rFonts w:ascii="Apple Color Emoji" w:eastAsia="Archivo" w:hAnsi="Apple Color Emoji" w:cs="Apple Color Emoji"/>
          <w:lang w:val="en-US"/>
        </w:rPr>
        <w:t>🤍</w:t>
      </w:r>
    </w:p>
    <w:p w14:paraId="1DEEB92F"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w:t>
      </w:r>
    </w:p>
    <w:p w14:paraId="6A4301EF"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BOTOX® Cosmetic (</w:t>
      </w:r>
      <w:proofErr w:type="spellStart"/>
      <w:r w:rsidRPr="00563AAE">
        <w:rPr>
          <w:rFonts w:ascii="Archivo" w:eastAsia="Archivo" w:hAnsi="Archivo" w:cs="Archivo"/>
          <w:lang w:val="en-US"/>
        </w:rPr>
        <w:t>onabotulinumtoxinA</w:t>
      </w:r>
      <w:proofErr w:type="spellEnd"/>
      <w:r w:rsidRPr="00563AAE">
        <w:rPr>
          <w:rFonts w:ascii="Archivo" w:eastAsia="Archivo" w:hAnsi="Archivo" w:cs="Archivo"/>
          <w:lang w:val="en-US"/>
        </w:rPr>
        <w:t>) is a prescription medicine that is injected into muscles and used to temporarily improve the look of moderate to severe forehead lines, crow's feet, and frown lines between the eyebrows in adults.</w:t>
      </w:r>
    </w:p>
    <w:p w14:paraId="27AE2111"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w:t>
      </w:r>
    </w:p>
    <w:p w14:paraId="5E374A96"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w:t>
      </w:r>
    </w:p>
    <w:p w14:paraId="0A354C4A"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w:t>
      </w:r>
    </w:p>
    <w:p w14:paraId="39BC66A9"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LATISSE® (</w:t>
      </w:r>
      <w:proofErr w:type="spellStart"/>
      <w:r w:rsidRPr="00563AAE">
        <w:rPr>
          <w:rFonts w:ascii="Archivo" w:eastAsia="Archivo" w:hAnsi="Archivo" w:cs="Archivo"/>
          <w:lang w:val="en-US"/>
        </w:rPr>
        <w:t>bimatoprost</w:t>
      </w:r>
      <w:proofErr w:type="spellEnd"/>
      <w:r w:rsidRPr="00563AAE">
        <w:rPr>
          <w:rFonts w:ascii="Archivo" w:eastAsia="Archivo" w:hAnsi="Archivo" w:cs="Archivo"/>
          <w:lang w:val="en-US"/>
        </w:rPr>
        <w:t xml:space="preserve"> ophthalmic solution) 0.03% is an FDA-approved treatment to grow eyelashes for people with inadequate or not enough lashes with results at 16 weeks.</w:t>
      </w:r>
    </w:p>
    <w:p w14:paraId="0BBB2894" w14:textId="77777777" w:rsidR="00563AAE" w:rsidRPr="00563AAE" w:rsidRDefault="00563AAE" w:rsidP="00563AAE">
      <w:pPr>
        <w:ind w:left="720"/>
        <w:rPr>
          <w:rFonts w:ascii="Archivo" w:eastAsia="Archivo" w:hAnsi="Archivo" w:cs="Archivo"/>
          <w:lang w:val="en-US"/>
        </w:rPr>
      </w:pPr>
    </w:p>
    <w:p w14:paraId="26107EAC"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61D85C35" w14:textId="77777777" w:rsidR="00563AAE" w:rsidRPr="00563AAE" w:rsidRDefault="00563AAE" w:rsidP="00563AAE">
      <w:pPr>
        <w:ind w:left="720"/>
        <w:rPr>
          <w:rFonts w:ascii="Archivo" w:eastAsia="Archivo" w:hAnsi="Archivo" w:cs="Archivo"/>
          <w:lang w:val="en-US"/>
        </w:rPr>
      </w:pPr>
    </w:p>
    <w:p w14:paraId="44564149" w14:textId="77777777" w:rsidR="00563AAE" w:rsidRPr="00563AAE" w:rsidRDefault="00563AAE" w:rsidP="00563AAE">
      <w:pPr>
        <w:ind w:left="720"/>
        <w:rPr>
          <w:rFonts w:ascii="Archivo" w:eastAsia="Archivo" w:hAnsi="Archivo" w:cs="Archivo"/>
          <w:lang w:val="en-US"/>
        </w:rPr>
      </w:pPr>
      <w:r w:rsidRPr="00563AAE">
        <w:rPr>
          <w:rFonts w:ascii="Archivo" w:eastAsia="Archivo" w:hAnsi="Archivo" w:cs="Archivo"/>
          <w:lang w:val="en-US"/>
        </w:rPr>
        <w:t>These are not all the possible side effects of LATISSE®. For more information, please talk to your doctor.</w:t>
      </w:r>
    </w:p>
    <w:p w14:paraId="3C1353CE" w14:textId="77777777" w:rsidR="00563AAE" w:rsidRPr="00563AAE" w:rsidRDefault="00563AAE" w:rsidP="00563AAE">
      <w:pPr>
        <w:ind w:left="720"/>
        <w:rPr>
          <w:rFonts w:ascii="Archivo" w:eastAsia="Archivo" w:hAnsi="Archivo" w:cs="Archivo"/>
          <w:lang w:val="en-US"/>
        </w:rPr>
      </w:pPr>
    </w:p>
    <w:p w14:paraId="4E5F6934" w14:textId="4C82C7D9" w:rsidR="00563AAE" w:rsidRDefault="00563AAE" w:rsidP="00563AAE">
      <w:pPr>
        <w:ind w:left="720"/>
        <w:rPr>
          <w:rFonts w:ascii="Archivo" w:eastAsia="Archivo" w:hAnsi="Archivo" w:cs="Archivo"/>
        </w:rPr>
      </w:pPr>
      <w:r w:rsidRPr="00563AAE">
        <w:rPr>
          <w:rFonts w:ascii="Archivo" w:eastAsia="Archivo" w:hAnsi="Archivo" w:cs="Archivo"/>
          <w:lang w:val="en-US"/>
        </w:rPr>
        <w:t>Intended for U.S. audiences only.</w:t>
      </w:r>
    </w:p>
    <w:p w14:paraId="3D53C203" w14:textId="77777777" w:rsidR="00563AAE" w:rsidRDefault="00563AAE" w:rsidP="00563AAE">
      <w:pPr>
        <w:ind w:left="720"/>
        <w:rPr>
          <w:b/>
          <w:sz w:val="28"/>
          <w:szCs w:val="28"/>
        </w:rPr>
      </w:pPr>
      <w:r>
        <w:rPr>
          <w:rFonts w:ascii="Archivo" w:eastAsia="Archivo" w:hAnsi="Archivo" w:cs="Archivo"/>
          <w:b/>
        </w:rPr>
        <w:t>Hashtags</w:t>
      </w:r>
      <w:r>
        <w:rPr>
          <w:b/>
          <w:sz w:val="28"/>
          <w:szCs w:val="28"/>
        </w:rPr>
        <w:t>:</w:t>
      </w:r>
    </w:p>
    <w:p w14:paraId="5146C9ED" w14:textId="69361B5A" w:rsidR="00563AAE" w:rsidRDefault="00563AAE" w:rsidP="00563AAE">
      <w:pPr>
        <w:ind w:left="720"/>
        <w:rPr>
          <w:rFonts w:ascii="Archivo" w:eastAsia="Archivo" w:hAnsi="Archivo" w:cs="Archivo"/>
        </w:rPr>
      </w:pPr>
      <w:r w:rsidRPr="00377895">
        <w:rPr>
          <w:rFonts w:ascii="Archivo" w:eastAsia="Archivo" w:hAnsi="Archivo" w:cs="Archivo"/>
        </w:rPr>
        <w:t>#Latisse</w:t>
      </w:r>
    </w:p>
    <w:p w14:paraId="23BD64F6" w14:textId="77777777" w:rsidR="00563AAE" w:rsidRPr="00377895" w:rsidRDefault="00563AAE" w:rsidP="00563AAE">
      <w:pPr>
        <w:ind w:left="720"/>
        <w:rPr>
          <w:b/>
          <w:sz w:val="28"/>
          <w:szCs w:val="28"/>
        </w:rPr>
      </w:pPr>
    </w:p>
    <w:p w14:paraId="33D6FF5E" w14:textId="0A11B446" w:rsidR="00563AAE" w:rsidRDefault="00563AAE" w:rsidP="00563AAE">
      <w:pPr>
        <w:numPr>
          <w:ilvl w:val="0"/>
          <w:numId w:val="1"/>
        </w:numPr>
        <w:rPr>
          <w:rFonts w:ascii="Archivo" w:eastAsia="Archivo" w:hAnsi="Archivo" w:cs="Archivo"/>
        </w:rPr>
      </w:pPr>
      <w:r>
        <w:rPr>
          <w:rFonts w:ascii="Archivo" w:eastAsia="Archivo" w:hAnsi="Archivo" w:cs="Archivo"/>
        </w:rPr>
        <w:t>LATISSE®</w:t>
      </w:r>
      <w:r>
        <w:rPr>
          <w:rFonts w:ascii="Archivo" w:eastAsia="Archivo" w:hAnsi="Archivo" w:cs="Archivo"/>
        </w:rPr>
        <w:t xml:space="preserve"> Botox 2</w:t>
      </w:r>
    </w:p>
    <w:p w14:paraId="5A0F965C" w14:textId="77777777" w:rsidR="00563AAE" w:rsidRDefault="00563AAE" w:rsidP="00563AAE">
      <w:pPr>
        <w:rPr>
          <w:rFonts w:ascii="Archivo" w:eastAsia="Archivo" w:hAnsi="Archivo" w:cs="Archivo"/>
        </w:rPr>
      </w:pPr>
    </w:p>
    <w:p w14:paraId="23081FC4" w14:textId="77777777" w:rsidR="00563AAE" w:rsidRDefault="00563AAE" w:rsidP="00563AAE">
      <w:pPr>
        <w:ind w:left="720"/>
        <w:rPr>
          <w:rFonts w:ascii="Archivo" w:eastAsia="Archivo" w:hAnsi="Archivo" w:cs="Archivo"/>
          <w:b/>
        </w:rPr>
      </w:pPr>
      <w:r>
        <w:rPr>
          <w:rFonts w:ascii="Archivo" w:eastAsia="Archivo" w:hAnsi="Archivo" w:cs="Archivo"/>
          <w:b/>
        </w:rPr>
        <w:t>Caption</w:t>
      </w:r>
    </w:p>
    <w:p w14:paraId="27229514" w14:textId="4803AD52" w:rsidR="00563AAE" w:rsidRPr="00563AAE" w:rsidRDefault="00563AAE" w:rsidP="00563AAE">
      <w:pPr>
        <w:ind w:left="720"/>
        <w:rPr>
          <w:rFonts w:ascii="Archivo" w:eastAsia="Archivo" w:hAnsi="Archivo" w:cs="Archivo"/>
        </w:rPr>
      </w:pPr>
      <w:r w:rsidRPr="00563AAE">
        <w:rPr>
          <w:rFonts w:ascii="Archivo" w:eastAsia="Archivo" w:hAnsi="Archivo" w:cs="Archivo"/>
        </w:rPr>
        <w:t>For Boxed Warning and Medication Guide, see @botoxcosmeticpi.</w:t>
      </w:r>
      <w:r>
        <w:rPr>
          <w:rFonts w:ascii="Archivo" w:eastAsia="Archivo" w:hAnsi="Archivo" w:cs="Archivo"/>
        </w:rPr>
        <w:t xml:space="preserve"> </w:t>
      </w:r>
      <w:proofErr w:type="gramStart"/>
      <w:r w:rsidRPr="00563AAE">
        <w:rPr>
          <w:rFonts w:ascii="Archivo" w:eastAsia="Archivo" w:hAnsi="Archivo" w:cs="Archivo"/>
        </w:rPr>
        <w:t>For</w:t>
      </w:r>
      <w:proofErr w:type="gramEnd"/>
      <w:r w:rsidRPr="00563AAE">
        <w:rPr>
          <w:rFonts w:ascii="Archivo" w:eastAsia="Archivo" w:hAnsi="Archivo" w:cs="Archivo"/>
        </w:rPr>
        <w:t xml:space="preserve"> full Product Information, please visit @latissepi.</w:t>
      </w:r>
    </w:p>
    <w:p w14:paraId="74BDD8E9"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w:t>
      </w:r>
    </w:p>
    <w:p w14:paraId="323748C6" w14:textId="23C32674" w:rsidR="00563AAE" w:rsidRPr="00563AAE" w:rsidRDefault="00563AAE" w:rsidP="00563AAE">
      <w:pPr>
        <w:ind w:left="720"/>
        <w:rPr>
          <w:rFonts w:ascii="Archivo" w:eastAsia="Archivo" w:hAnsi="Archivo" w:cs="Archivo"/>
        </w:rPr>
      </w:pPr>
      <w:r w:rsidRPr="00563AAE">
        <w:rPr>
          <w:rFonts w:ascii="Archivo" w:eastAsia="Archivo" w:hAnsi="Archivo" w:cs="Archivo"/>
        </w:rPr>
        <w:t>Ask your nearest provider about LATISSE</w:t>
      </w:r>
      <w:proofErr w:type="gramStart"/>
      <w:r w:rsidRPr="00563AAE">
        <w:rPr>
          <w:rFonts w:ascii="Archivo" w:eastAsia="Archivo" w:hAnsi="Archivo" w:cs="Archivo"/>
        </w:rPr>
        <w:t>®.</w:t>
      </w:r>
      <w:r w:rsidRPr="00563AAE">
        <w:rPr>
          <w:rFonts w:ascii="Apple Color Emoji" w:eastAsia="Archivo" w:hAnsi="Apple Color Emoji" w:cs="Apple Color Emoji"/>
        </w:rPr>
        <w:t>✨</w:t>
      </w:r>
      <w:proofErr w:type="gramEnd"/>
    </w:p>
    <w:p w14:paraId="0DEF9D96"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w:t>
      </w:r>
    </w:p>
    <w:p w14:paraId="3C7D4C2C"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BOTOX® Cosmetic (</w:t>
      </w:r>
      <w:proofErr w:type="spellStart"/>
      <w:r w:rsidRPr="00563AAE">
        <w:rPr>
          <w:rFonts w:ascii="Archivo" w:eastAsia="Archivo" w:hAnsi="Archivo" w:cs="Archivo"/>
        </w:rPr>
        <w:t>onabotulinumtoxinA</w:t>
      </w:r>
      <w:proofErr w:type="spellEnd"/>
      <w:r w:rsidRPr="00563AAE">
        <w:rPr>
          <w:rFonts w:ascii="Archivo" w:eastAsia="Archivo" w:hAnsi="Archivo" w:cs="Archivo"/>
        </w:rPr>
        <w:t>) is a prescription medicine that is injected into muscles and used to temporarily improve the look of moderate to severe forehead lines, crow's feet, and frown lines between the eyebrows in adults.</w:t>
      </w:r>
    </w:p>
    <w:p w14:paraId="2DE0152B"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w:t>
      </w:r>
    </w:p>
    <w:p w14:paraId="0898DCA7"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Don’t receive BOTOX® Cosmetic if there’s a skin infection. Tell your doctor your medical history, muscle or nerve conditions, and medications, including botulinum toxins, as these may increase the risk of serious side effects.</w:t>
      </w:r>
    </w:p>
    <w:p w14:paraId="6B55B7D3"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w:t>
      </w:r>
    </w:p>
    <w:p w14:paraId="527A0C97"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LATISSE® (</w:t>
      </w:r>
      <w:proofErr w:type="spellStart"/>
      <w:r w:rsidRPr="00563AAE">
        <w:rPr>
          <w:rFonts w:ascii="Archivo" w:eastAsia="Archivo" w:hAnsi="Archivo" w:cs="Archivo"/>
        </w:rPr>
        <w:t>bimatoprost</w:t>
      </w:r>
      <w:proofErr w:type="spellEnd"/>
      <w:r w:rsidRPr="00563AAE">
        <w:rPr>
          <w:rFonts w:ascii="Archivo" w:eastAsia="Archivo" w:hAnsi="Archivo" w:cs="Archivo"/>
        </w:rPr>
        <w:t xml:space="preserve"> ophthalmic solution) 0.03% is an FDA-approved treatment to grow eyelashes for people with inadequate or not enough lashes with results at 16 weeks.</w:t>
      </w:r>
    </w:p>
    <w:p w14:paraId="2F41EF1F" w14:textId="77777777" w:rsidR="00563AAE" w:rsidRPr="00563AAE" w:rsidRDefault="00563AAE" w:rsidP="00563AAE">
      <w:pPr>
        <w:ind w:left="720"/>
        <w:rPr>
          <w:rFonts w:ascii="Archivo" w:eastAsia="Archivo" w:hAnsi="Archivo" w:cs="Archivo"/>
        </w:rPr>
      </w:pPr>
    </w:p>
    <w:p w14:paraId="0F7F522E"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228060FD" w14:textId="77777777" w:rsidR="00563AAE" w:rsidRPr="00563AAE" w:rsidRDefault="00563AAE" w:rsidP="00563AAE">
      <w:pPr>
        <w:ind w:left="720"/>
        <w:rPr>
          <w:rFonts w:ascii="Archivo" w:eastAsia="Archivo" w:hAnsi="Archivo" w:cs="Archivo"/>
        </w:rPr>
      </w:pPr>
    </w:p>
    <w:p w14:paraId="32159F2E" w14:textId="77777777" w:rsidR="00563AAE" w:rsidRPr="00563AAE" w:rsidRDefault="00563AAE" w:rsidP="00563AAE">
      <w:pPr>
        <w:ind w:left="720"/>
        <w:rPr>
          <w:rFonts w:ascii="Archivo" w:eastAsia="Archivo" w:hAnsi="Archivo" w:cs="Archivo"/>
        </w:rPr>
      </w:pPr>
      <w:r w:rsidRPr="00563AAE">
        <w:rPr>
          <w:rFonts w:ascii="Archivo" w:eastAsia="Archivo" w:hAnsi="Archivo" w:cs="Archivo"/>
        </w:rPr>
        <w:t>These are not all the possible side effects of LATISSE®. For more information, please talk to your doctor.</w:t>
      </w:r>
    </w:p>
    <w:p w14:paraId="02887651" w14:textId="77777777" w:rsidR="00563AAE" w:rsidRPr="00563AAE" w:rsidRDefault="00563AAE" w:rsidP="00563AAE">
      <w:pPr>
        <w:ind w:left="720"/>
        <w:rPr>
          <w:rFonts w:ascii="Archivo" w:eastAsia="Archivo" w:hAnsi="Archivo" w:cs="Archivo"/>
        </w:rPr>
      </w:pPr>
    </w:p>
    <w:p w14:paraId="1C571791" w14:textId="482FA34B" w:rsidR="00563AAE" w:rsidRDefault="00563AAE" w:rsidP="00563AAE">
      <w:pPr>
        <w:ind w:left="720"/>
        <w:rPr>
          <w:rFonts w:ascii="Archivo" w:eastAsia="Archivo" w:hAnsi="Archivo" w:cs="Archivo"/>
        </w:rPr>
      </w:pPr>
      <w:r w:rsidRPr="00563AAE">
        <w:rPr>
          <w:rFonts w:ascii="Archivo" w:eastAsia="Archivo" w:hAnsi="Archivo" w:cs="Archivo"/>
        </w:rPr>
        <w:t>Intended for U.S. audiences only.</w:t>
      </w:r>
    </w:p>
    <w:p w14:paraId="23698FEC" w14:textId="77777777" w:rsidR="00563AAE" w:rsidRDefault="00563AAE" w:rsidP="00563AAE">
      <w:pPr>
        <w:ind w:left="720"/>
        <w:rPr>
          <w:rFonts w:ascii="Archivo" w:eastAsia="Archivo" w:hAnsi="Archivo" w:cs="Archivo"/>
        </w:rPr>
      </w:pPr>
    </w:p>
    <w:p w14:paraId="542FD12B" w14:textId="77777777" w:rsidR="00563AAE" w:rsidRDefault="00563AAE" w:rsidP="00563AAE">
      <w:pPr>
        <w:ind w:left="720"/>
        <w:rPr>
          <w:rFonts w:ascii="Archivo" w:eastAsia="Archivo" w:hAnsi="Archivo" w:cs="Archivo"/>
          <w:b/>
        </w:rPr>
      </w:pPr>
      <w:r>
        <w:rPr>
          <w:rFonts w:ascii="Archivo" w:eastAsia="Archivo" w:hAnsi="Archivo" w:cs="Archivo"/>
          <w:b/>
        </w:rPr>
        <w:t>Hashtags:</w:t>
      </w:r>
    </w:p>
    <w:p w14:paraId="49784100" w14:textId="5BC43A5D" w:rsidR="00563AAE" w:rsidRDefault="00563AAE" w:rsidP="00563AAE">
      <w:pPr>
        <w:ind w:left="720"/>
        <w:rPr>
          <w:rFonts w:ascii="Archivo" w:eastAsia="Archivo" w:hAnsi="Archivo" w:cs="Archivo"/>
        </w:rPr>
      </w:pPr>
      <w:r w:rsidRPr="00377895">
        <w:rPr>
          <w:rFonts w:ascii="Archivo" w:eastAsia="Archivo" w:hAnsi="Archivo" w:cs="Archivo"/>
        </w:rPr>
        <w:t xml:space="preserve">#Latisse </w:t>
      </w:r>
    </w:p>
    <w:p w14:paraId="4013F248"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AAE"/>
    <w:rsid w:val="00324D2E"/>
    <w:rsid w:val="00563AAE"/>
    <w:rsid w:val="00701AC1"/>
    <w:rsid w:val="007D1EFE"/>
    <w:rsid w:val="009A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EB8B6"/>
  <w15:chartTrackingRefBased/>
  <w15:docId w15:val="{7873D64B-7503-AD41-ADA3-7872687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AE"/>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563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A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A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A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A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AAE"/>
    <w:rPr>
      <w:rFonts w:eastAsiaTheme="majorEastAsia" w:cstheme="majorBidi"/>
      <w:color w:val="272727" w:themeColor="text1" w:themeTint="D8"/>
    </w:rPr>
  </w:style>
  <w:style w:type="paragraph" w:styleId="Title">
    <w:name w:val="Title"/>
    <w:basedOn w:val="Normal"/>
    <w:next w:val="Normal"/>
    <w:link w:val="TitleChar"/>
    <w:uiPriority w:val="10"/>
    <w:qFormat/>
    <w:rsid w:val="00563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AAE"/>
    <w:pPr>
      <w:spacing w:before="160"/>
      <w:jc w:val="center"/>
    </w:pPr>
    <w:rPr>
      <w:i/>
      <w:iCs/>
      <w:color w:val="404040" w:themeColor="text1" w:themeTint="BF"/>
    </w:rPr>
  </w:style>
  <w:style w:type="character" w:customStyle="1" w:styleId="QuoteChar">
    <w:name w:val="Quote Char"/>
    <w:basedOn w:val="DefaultParagraphFont"/>
    <w:link w:val="Quote"/>
    <w:uiPriority w:val="29"/>
    <w:rsid w:val="00563AAE"/>
    <w:rPr>
      <w:i/>
      <w:iCs/>
      <w:color w:val="404040" w:themeColor="text1" w:themeTint="BF"/>
    </w:rPr>
  </w:style>
  <w:style w:type="paragraph" w:styleId="ListParagraph">
    <w:name w:val="List Paragraph"/>
    <w:basedOn w:val="Normal"/>
    <w:uiPriority w:val="34"/>
    <w:qFormat/>
    <w:rsid w:val="00563AAE"/>
    <w:pPr>
      <w:ind w:left="720"/>
      <w:contextualSpacing/>
    </w:pPr>
  </w:style>
  <w:style w:type="character" w:styleId="IntenseEmphasis">
    <w:name w:val="Intense Emphasis"/>
    <w:basedOn w:val="DefaultParagraphFont"/>
    <w:uiPriority w:val="21"/>
    <w:qFormat/>
    <w:rsid w:val="00563AAE"/>
    <w:rPr>
      <w:i/>
      <w:iCs/>
      <w:color w:val="0F4761" w:themeColor="accent1" w:themeShade="BF"/>
    </w:rPr>
  </w:style>
  <w:style w:type="paragraph" w:styleId="IntenseQuote">
    <w:name w:val="Intense Quote"/>
    <w:basedOn w:val="Normal"/>
    <w:next w:val="Normal"/>
    <w:link w:val="IntenseQuoteChar"/>
    <w:uiPriority w:val="30"/>
    <w:qFormat/>
    <w:rsid w:val="00563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AAE"/>
    <w:rPr>
      <w:i/>
      <w:iCs/>
      <w:color w:val="0F4761" w:themeColor="accent1" w:themeShade="BF"/>
    </w:rPr>
  </w:style>
  <w:style w:type="character" w:styleId="IntenseReference">
    <w:name w:val="Intense Reference"/>
    <w:basedOn w:val="DefaultParagraphFont"/>
    <w:uiPriority w:val="32"/>
    <w:qFormat/>
    <w:rsid w:val="00563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678</Words>
  <Characters>3870</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2025-04-15T18:39:00Z</dcterms:created>
  <dcterms:modified xsi:type="dcterms:W3CDTF">2025-04-15T18:42:00Z</dcterms:modified>
</cp:coreProperties>
</file>