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8EF5" w14:textId="40E60326" w:rsidR="00053DA1" w:rsidRPr="00053DA1" w:rsidRDefault="00053DA1" w:rsidP="00053DA1">
      <w:pPr>
        <w:spacing w:after="0" w:line="276" w:lineRule="auto"/>
        <w:jc w:val="center"/>
        <w:rPr>
          <w:rFonts w:ascii="Arial" w:eastAsia="Archivo" w:hAnsi="Arial" w:cs="Arial"/>
          <w:b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JUVÉDERM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vertAlign w:val="superscript"/>
          <w:lang w:val="en"/>
          <w14:ligatures w14:val="none"/>
        </w:rPr>
        <w:t>®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Treatment Diaries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Social Post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– 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Video – 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Shawn – Captions</w:t>
      </w:r>
    </w:p>
    <w:p w14:paraId="63663800" w14:textId="77777777" w:rsidR="00053DA1" w:rsidRPr="00053DA1" w:rsidRDefault="00053DA1" w:rsidP="00053DA1">
      <w:pPr>
        <w:spacing w:after="0" w:line="276" w:lineRule="auto"/>
        <w:rPr>
          <w:rFonts w:ascii="Arial" w:eastAsia="Archivo" w:hAnsi="Arial" w:cs="Arial"/>
          <w:b/>
          <w:kern w:val="0"/>
          <w:sz w:val="22"/>
          <w:szCs w:val="22"/>
          <w:lang w:val="en"/>
          <w14:ligatures w14:val="none"/>
        </w:rPr>
      </w:pPr>
    </w:p>
    <w:p w14:paraId="0BFD451A" w14:textId="77777777" w:rsidR="00053DA1" w:rsidRPr="00053DA1" w:rsidRDefault="00053DA1" w:rsidP="00053DA1">
      <w:pPr>
        <w:spacing w:after="0" w:line="276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332EDBF0" w14:textId="77777777" w:rsidR="00053DA1" w:rsidRDefault="00053DA1" w:rsidP="00053DA1">
      <w:pPr>
        <w:spacing w:after="0" w:line="276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2206B872" w14:textId="69C6BCF6" w:rsidR="00053DA1" w:rsidRPr="00053DA1" w:rsidRDefault="00053DA1" w:rsidP="00053DA1">
      <w:pPr>
        <w:spacing w:after="0" w:line="276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to see Shawn’s natural-looking lip results with JUVÉDERM</w:t>
      </w:r>
      <w:r w:rsidRPr="00053DA1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Archivo" w:hAnsi="Arial" w:cs="Arial"/>
          <w:kern w:val="0"/>
          <w:sz w:val="22"/>
          <w:szCs w:val="22"/>
          <w14:ligatures w14:val="none"/>
        </w:rPr>
        <w:t>Ultra</w:t>
      </w: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XC </w:t>
      </w:r>
      <w:r w:rsidRPr="00053DA1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💋</w:t>
      </w:r>
    </w:p>
    <w:p w14:paraId="5628387D" w14:textId="3DA4ED48" w:rsidR="00053DA1" w:rsidRPr="00053DA1" w:rsidRDefault="00053DA1" w:rsidP="00053DA1">
      <w:pPr>
        <w:spacing w:after="0" w:line="276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br/>
        <w:t>Keep watching for Uses and Important Safety Information.</w:t>
      </w:r>
    </w:p>
    <w:p w14:paraId="75E4AD40" w14:textId="0E50A3B5" w:rsidR="00053DA1" w:rsidRPr="00053DA1" w:rsidRDefault="00053DA1" w:rsidP="00053DA1">
      <w:pPr>
        <w:spacing w:after="0" w:line="276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sectPr w:rsidR="00053DA1" w:rsidRPr="00053DA1" w:rsidSect="00053DA1">
      <w:headerReference w:type="default" r:id="rId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6D4F" w14:textId="77777777" w:rsidR="00053DA1" w:rsidRDefault="00053D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1"/>
    <w:rsid w:val="00053DA1"/>
    <w:rsid w:val="002F144C"/>
    <w:rsid w:val="009D12DE"/>
    <w:rsid w:val="00A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8DF3"/>
  <w15:chartTrackingRefBased/>
  <w15:docId w15:val="{2D70B313-B0B8-4361-85FB-B9CAEB08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Olivia</dc:creator>
  <cp:keywords/>
  <dc:description/>
  <cp:lastModifiedBy>Ramos, Olivia</cp:lastModifiedBy>
  <cp:revision>1</cp:revision>
  <dcterms:created xsi:type="dcterms:W3CDTF">2026-01-16T00:16:00Z</dcterms:created>
  <dcterms:modified xsi:type="dcterms:W3CDTF">2026-01-16T00:26:00Z</dcterms:modified>
</cp:coreProperties>
</file>