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557E" w14:textId="245E19B5" w:rsidR="00312C8A" w:rsidRPr="00053DA1" w:rsidRDefault="00312C8A" w:rsidP="00312C8A">
      <w:pPr>
        <w:spacing w:after="0" w:line="240" w:lineRule="auto"/>
        <w:jc w:val="center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Lips Consideration Social Post – Video – 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Lo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-Fi Model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s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– Captions</w:t>
      </w:r>
    </w:p>
    <w:p w14:paraId="548994AB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</w:p>
    <w:p w14:paraId="3D19526B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0F7B94BD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1305BD2D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30E08F46" w14:textId="7668A0BB" w:rsidR="00312C8A" w:rsidRP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Lips that look naturally fuller—and cost less than you may think* </w:t>
      </w:r>
      <w:r w:rsidRPr="00312C8A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Finally get the lip look you've been wanting with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VOLBELLA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 or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Ultra XC.</w:t>
      </w:r>
    </w:p>
    <w:p w14:paraId="31E53F2E" w14:textId="77777777" w:rsidR="00312C8A" w:rsidRP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06806EF0" w14:textId="786FDC70" w:rsid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>*Based on a treatment price perceptions survey of naive ﬁller considerers aged 22–39 (n=236) in 2023 and U.S. consumer spend per visit data in January–June 2025</w:t>
      </w:r>
    </w:p>
    <w:p w14:paraId="05238A46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br/>
        <w:t>Keep watching for Uses and Important Safety Information.</w:t>
      </w:r>
    </w:p>
    <w:p w14:paraId="3F7C5335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1F90DF70" w14:textId="77777777" w:rsidR="00312C8A" w:rsidRPr="004671E6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D89499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76C95AF0" w14:textId="77777777" w:rsidR="00312C8A" w:rsidRPr="004671E6" w:rsidRDefault="00312C8A" w:rsidP="00312C8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25B2B395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348D31" w14:textId="77777777" w:rsidR="00312C8A" w:rsidRP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Lips that look naturally fuller—and cost less than you may think* </w:t>
      </w:r>
      <w:r w:rsidRPr="00312C8A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Finally get the lip look you've been wanting with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VOLBELLA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 or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Ultra XC.</w:t>
      </w:r>
    </w:p>
    <w:p w14:paraId="3C196625" w14:textId="77777777" w:rsidR="00312C8A" w:rsidRP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35706F03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312C8A">
        <w:rPr>
          <w:rFonts w:ascii="Arial" w:eastAsia="Archivo" w:hAnsi="Arial" w:cs="Arial"/>
          <w:kern w:val="0"/>
          <w:sz w:val="22"/>
          <w:szCs w:val="22"/>
          <w14:ligatures w14:val="none"/>
        </w:rPr>
        <w:t>*Based on a treatment price perceptions survey of naive ﬁller considerers aged 22–39 (n=236) in 2023 and U.S. consumer spend per visit data in January–June 2025</w:t>
      </w:r>
    </w:p>
    <w:p w14:paraId="10968FBA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7B149939" w14:textId="77777777" w:rsidR="00312C8A" w:rsidRPr="004671E6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60472AEC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>#juvederm</w:t>
      </w:r>
    </w:p>
    <w:p w14:paraId="25468C75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1E872D7D" w14:textId="77777777" w:rsidR="00312C8A" w:rsidRPr="004671E6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E8C4BD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76D06691" w14:textId="77777777" w:rsidR="00312C8A" w:rsidRPr="00053DA1" w:rsidRDefault="00312C8A" w:rsidP="00312C8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 xml:space="preserve">TIKTOK </w:t>
      </w: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33FBB5B3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4B5E66" w14:textId="00A0D7BD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12C8A">
        <w:rPr>
          <w:rFonts w:ascii="Arial" w:hAnsi="Arial" w:cs="Arial"/>
          <w:sz w:val="22"/>
          <w:szCs w:val="22"/>
        </w:rPr>
        <w:t xml:space="preserve">Smooth and subtle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18"/>
          </mc:Choice>
          <mc:Fallback>
            <w:t>😘</w:t>
          </mc:Fallback>
        </mc:AlternateContent>
      </w:r>
    </w:p>
    <w:p w14:paraId="34CFF9AD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E7125FA" w14:textId="77777777" w:rsidR="00312C8A" w:rsidRPr="000746C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 xml:space="preserve">Keep watching for Uses and Important Safety Information. </w:t>
      </w:r>
    </w:p>
    <w:p w14:paraId="65CAC721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4618A0" w14:textId="77777777" w:rsidR="00312C8A" w:rsidRPr="000746C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Intended for US audiences only.</w:t>
      </w:r>
    </w:p>
    <w:p w14:paraId="2F2B9196" w14:textId="77777777" w:rsidR="00312C8A" w:rsidRDefault="00312C8A" w:rsidP="00312C8A">
      <w:pPr>
        <w:spacing w:after="0" w:line="240" w:lineRule="auto"/>
      </w:pPr>
    </w:p>
    <w:p w14:paraId="357CEAB4" w14:textId="77777777" w:rsidR="00312C8A" w:rsidRDefault="00312C8A" w:rsidP="00312C8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1444D29C" w14:textId="77777777" w:rsidR="00312C8A" w:rsidRPr="004671E6" w:rsidRDefault="00312C8A" w:rsidP="00312C8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>
        <w:rPr>
          <w:rFonts w:ascii="Arial" w:eastAsia="Archivo" w:hAnsi="Arial" w:cs="Arial"/>
          <w:b/>
          <w:bCs/>
          <w:sz w:val="22"/>
          <w:szCs w:val="22"/>
        </w:rPr>
        <w:t xml:space="preserve">TIKTOK </w:t>
      </w: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2F506EA2" w14:textId="77777777" w:rsidR="00312C8A" w:rsidRDefault="00312C8A" w:rsidP="00312C8A">
      <w:pPr>
        <w:spacing w:after="0" w:line="240" w:lineRule="auto"/>
      </w:pPr>
    </w:p>
    <w:p w14:paraId="124D86A9" w14:textId="09B74D58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 a smooth, subtle lip look</w:t>
      </w:r>
      <w:r w:rsidRPr="00312C8A">
        <w:rPr>
          <w:rFonts w:ascii="Arial" w:hAnsi="Arial" w:cs="Arial"/>
          <w:sz w:val="22"/>
          <w:szCs w:val="22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18"/>
          </mc:Choice>
          <mc:Fallback>
            <w:t>😘</w:t>
          </mc:Fallback>
        </mc:AlternateContent>
      </w:r>
    </w:p>
    <w:p w14:paraId="34FAFD51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33AEF3" w14:textId="77777777" w:rsidR="00312C8A" w:rsidRPr="000746C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 xml:space="preserve">Keep watching for Uses and Important Safety Information. </w:t>
      </w:r>
    </w:p>
    <w:p w14:paraId="30CB8AE7" w14:textId="77777777" w:rsidR="00312C8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9C859B" w14:textId="77777777" w:rsidR="00312C8A" w:rsidRPr="000746CA" w:rsidRDefault="00312C8A" w:rsidP="00312C8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Intended for US audiences only.</w:t>
      </w:r>
    </w:p>
    <w:p w14:paraId="0EBE3BF1" w14:textId="77777777" w:rsidR="00312C8A" w:rsidRDefault="00312C8A" w:rsidP="00312C8A">
      <w:pPr>
        <w:spacing w:after="0" w:line="240" w:lineRule="auto"/>
      </w:pPr>
    </w:p>
    <w:p w14:paraId="67D41645" w14:textId="77777777" w:rsidR="002F144C" w:rsidRDefault="002F144C"/>
    <w:sectPr w:rsidR="002F144C" w:rsidSect="00312C8A">
      <w:headerReference w:type="default" r:id="rId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B9B" w14:textId="77777777" w:rsidR="00312C8A" w:rsidRDefault="00312C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8A"/>
    <w:rsid w:val="002F144C"/>
    <w:rsid w:val="00312C8A"/>
    <w:rsid w:val="009D12DE"/>
    <w:rsid w:val="00A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2A39"/>
  <w15:chartTrackingRefBased/>
  <w15:docId w15:val="{6CE3DC5B-C09E-49A1-B264-42ABE462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8A"/>
  </w:style>
  <w:style w:type="paragraph" w:styleId="Heading1">
    <w:name w:val="heading 1"/>
    <w:basedOn w:val="Normal"/>
    <w:next w:val="Normal"/>
    <w:link w:val="Heading1Char"/>
    <w:uiPriority w:val="9"/>
    <w:qFormat/>
    <w:rsid w:val="0031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1</cp:revision>
  <dcterms:created xsi:type="dcterms:W3CDTF">2026-01-16T00:40:00Z</dcterms:created>
  <dcterms:modified xsi:type="dcterms:W3CDTF">2026-01-16T00:44:00Z</dcterms:modified>
</cp:coreProperties>
</file>