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B602" w14:textId="5AED06AB" w:rsidR="002F144C" w:rsidRDefault="000060D2" w:rsidP="000060D2">
      <w:pPr>
        <w:jc w:val="center"/>
      </w:pPr>
      <w:r w:rsidRPr="000060D2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JUVÉDERM</w:t>
      </w:r>
      <w:r w:rsidRPr="000060D2">
        <w:rPr>
          <w:rFonts w:ascii="Arial" w:eastAsia="Archivo" w:hAnsi="Arial" w:cs="Arial"/>
          <w:b/>
          <w:kern w:val="0"/>
          <w:sz w:val="22"/>
          <w:szCs w:val="22"/>
          <w:u w:val="single"/>
          <w:vertAlign w:val="superscript"/>
          <w:lang w:val="en"/>
          <w14:ligatures w14:val="none"/>
        </w:rPr>
        <w:t>®</w:t>
      </w:r>
      <w:r w:rsidRPr="000060D2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Educational Social Post – Video – Lip Filler (English) – Captions</w:t>
      </w:r>
    </w:p>
    <w:p w14:paraId="17E9424F" w14:textId="77777777" w:rsidR="00ED4234" w:rsidRDefault="00ED4234" w:rsidP="000060D2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3A9E15E7" w14:textId="114ED25F" w:rsidR="000060D2" w:rsidRPr="00053DA1" w:rsidRDefault="000060D2" w:rsidP="000060D2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5DBB2053" w14:textId="77777777" w:rsidR="000060D2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6692DD05" w14:textId="18E10203" w:rsidR="000060D2" w:rsidRPr="000060D2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060D2">
        <w:rPr>
          <w:rFonts w:ascii="Arial" w:eastAsia="Archivo" w:hAnsi="Arial" w:cs="Arial"/>
          <w:kern w:val="0"/>
          <w:sz w:val="22"/>
          <w:szCs w:val="22"/>
          <w14:ligatures w14:val="none"/>
        </w:rPr>
        <w:t>Still thinking about lip filler? JUVÉDERM</w:t>
      </w:r>
      <w:r w:rsidRPr="000060D2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0060D2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Archivo" w:hAnsi="Arial" w:cs="Arial"/>
          <w:kern w:val="0"/>
          <w:sz w:val="22"/>
          <w:szCs w:val="22"/>
          <w14:ligatures w14:val="none"/>
        </w:rPr>
        <w:t>Ultra</w:t>
      </w:r>
      <w:r w:rsidRPr="000060D2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XC can give you fuller, plumper lips that look and feel natural—and cost less than you may </w:t>
      </w:r>
      <w:proofErr w:type="gramStart"/>
      <w:r w:rsidRPr="000060D2">
        <w:rPr>
          <w:rFonts w:ascii="Arial" w:eastAsia="Archivo" w:hAnsi="Arial" w:cs="Arial"/>
          <w:kern w:val="0"/>
          <w:sz w:val="22"/>
          <w:szCs w:val="22"/>
          <w14:ligatures w14:val="none"/>
        </w:rPr>
        <w:t>think.*</w:t>
      </w:r>
      <w:proofErr w:type="gramEnd"/>
    </w:p>
    <w:p w14:paraId="2B35FD2E" w14:textId="77777777" w:rsidR="000060D2" w:rsidRPr="000060D2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513EAAEC" w14:textId="77777777" w:rsidR="000060D2" w:rsidRPr="000060D2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060D2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*Based on a treatment price perceptions survey of naive filler considerers aged 22–39 (n=236) in 2023 and US consumer spend per visit data in January–June 2025 </w:t>
      </w:r>
    </w:p>
    <w:p w14:paraId="7693F9C4" w14:textId="77777777" w:rsidR="000060D2" w:rsidRPr="004671E6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5387FE26" w14:textId="77777777" w:rsidR="000060D2" w:rsidRPr="00053DA1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br/>
        <w:t>Keep watching for Uses and Important Safety Information.</w:t>
      </w:r>
    </w:p>
    <w:p w14:paraId="232DEC05" w14:textId="77777777" w:rsidR="000060D2" w:rsidRPr="00053DA1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33C44B17" w14:textId="77777777" w:rsidR="000060D2" w:rsidRPr="004671E6" w:rsidRDefault="000060D2" w:rsidP="000060D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8191F1" w14:textId="77777777" w:rsidR="000060D2" w:rsidRDefault="000060D2" w:rsidP="000060D2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</w:p>
    <w:p w14:paraId="61C88332" w14:textId="77777777" w:rsidR="000060D2" w:rsidRPr="004671E6" w:rsidRDefault="000060D2" w:rsidP="000060D2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  <w:r w:rsidRPr="004671E6">
        <w:rPr>
          <w:rFonts w:ascii="Arial" w:eastAsia="Archivo" w:hAnsi="Arial" w:cs="Arial"/>
          <w:b/>
          <w:bCs/>
          <w:sz w:val="22"/>
          <w:szCs w:val="22"/>
        </w:rPr>
        <w:t>ORGANIC MARKETING CAPTION &amp; LANGUAGE:</w:t>
      </w:r>
    </w:p>
    <w:p w14:paraId="645DFB4A" w14:textId="77777777" w:rsidR="000060D2" w:rsidRDefault="000060D2" w:rsidP="000060D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5291DD3" w14:textId="2F06D37E" w:rsidR="000060D2" w:rsidRPr="000060D2" w:rsidRDefault="000060D2" w:rsidP="000060D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060D2">
        <w:rPr>
          <w:rFonts w:ascii="Arial" w:hAnsi="Arial" w:cs="Arial"/>
          <w:sz w:val="22"/>
          <w:szCs w:val="22"/>
        </w:rPr>
        <w:t>There’s a reason why 97% of patients say they are confident with their lip results after treatment with JUVÉDERM</w:t>
      </w:r>
      <w:r w:rsidRPr="000060D2">
        <w:rPr>
          <w:rFonts w:ascii="Arial" w:hAnsi="Arial" w:cs="Arial"/>
          <w:sz w:val="22"/>
          <w:szCs w:val="22"/>
          <w:vertAlign w:val="superscript"/>
        </w:rPr>
        <w:t>®</w:t>
      </w:r>
      <w:r w:rsidRPr="000060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Ultra</w:t>
      </w:r>
      <w:r w:rsidRPr="000060D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060D2">
        <w:rPr>
          <w:rFonts w:ascii="Arial" w:hAnsi="Arial" w:cs="Arial"/>
          <w:sz w:val="22"/>
          <w:szCs w:val="22"/>
        </w:rPr>
        <w:t>XC!*</w:t>
      </w:r>
      <w:proofErr w:type="gramEnd"/>
      <w:r w:rsidRPr="000060D2">
        <w:rPr>
          <w:rFonts w:ascii="Arial" w:hAnsi="Arial" w:cs="Arial"/>
          <w:sz w:val="22"/>
          <w:szCs w:val="22"/>
        </w:rPr>
        <w:t xml:space="preserve">  </w:t>
      </w:r>
      <w:r w:rsidRPr="000060D2">
        <w:rPr>
          <w:rFonts w:ascii="Segoe UI Emoji" w:hAnsi="Segoe UI Emoji" w:cs="Segoe UI Emoji"/>
          <w:sz w:val="22"/>
          <w:szCs w:val="22"/>
        </w:rPr>
        <w:t>👉</w:t>
      </w:r>
      <w:r w:rsidRPr="000060D2">
        <w:rPr>
          <w:rFonts w:ascii="Arial" w:hAnsi="Arial" w:cs="Arial"/>
          <w:sz w:val="22"/>
          <w:szCs w:val="22"/>
        </w:rPr>
        <w:t xml:space="preserve"> JUVÉDERM</w:t>
      </w:r>
      <w:r w:rsidRPr="000060D2">
        <w:rPr>
          <w:rFonts w:ascii="Arial" w:hAnsi="Arial" w:cs="Arial"/>
          <w:sz w:val="22"/>
          <w:szCs w:val="22"/>
          <w:vertAlign w:val="superscript"/>
        </w:rPr>
        <w:t>®</w:t>
      </w:r>
      <w:r w:rsidRPr="000060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Ultra</w:t>
      </w:r>
      <w:r w:rsidRPr="000060D2">
        <w:rPr>
          <w:rFonts w:ascii="Arial" w:hAnsi="Arial" w:cs="Arial"/>
          <w:sz w:val="22"/>
          <w:szCs w:val="22"/>
        </w:rPr>
        <w:t xml:space="preserve"> XC can give you fuller, plumper lips that look and feel natural—and cost less than you may </w:t>
      </w:r>
      <w:proofErr w:type="gramStart"/>
      <w:r w:rsidRPr="000060D2">
        <w:rPr>
          <w:rFonts w:ascii="Arial" w:hAnsi="Arial" w:cs="Arial"/>
          <w:sz w:val="22"/>
          <w:szCs w:val="22"/>
        </w:rPr>
        <w:t>think.</w:t>
      </w:r>
      <w:r w:rsidRPr="000060D2">
        <w:rPr>
          <w:rFonts w:ascii="Arial" w:hAnsi="Arial" w:cs="Arial"/>
          <w:sz w:val="22"/>
          <w:szCs w:val="22"/>
          <w:vertAlign w:val="superscript"/>
        </w:rPr>
        <w:t>†</w:t>
      </w:r>
      <w:proofErr w:type="gramEnd"/>
      <w:r w:rsidRPr="000060D2">
        <w:rPr>
          <w:rFonts w:ascii="Arial" w:hAnsi="Arial" w:cs="Arial"/>
          <w:sz w:val="22"/>
          <w:szCs w:val="22"/>
        </w:rPr>
        <w:t xml:space="preserve"> Tap the #linkinbio for more JUVÉDERM</w:t>
      </w:r>
      <w:r w:rsidRPr="000060D2">
        <w:rPr>
          <w:rFonts w:ascii="Arial" w:hAnsi="Arial" w:cs="Arial"/>
          <w:sz w:val="22"/>
          <w:szCs w:val="22"/>
          <w:vertAlign w:val="superscript"/>
        </w:rPr>
        <w:t>®</w:t>
      </w:r>
      <w:r w:rsidRPr="000060D2">
        <w:rPr>
          <w:rFonts w:ascii="Arial" w:hAnsi="Arial" w:cs="Arial"/>
          <w:sz w:val="22"/>
          <w:szCs w:val="22"/>
        </w:rPr>
        <w:t xml:space="preserve"> Lips real talk.</w:t>
      </w:r>
    </w:p>
    <w:p w14:paraId="756A0E73" w14:textId="77777777" w:rsidR="000060D2" w:rsidRPr="000060D2" w:rsidRDefault="000060D2" w:rsidP="000060D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0B95A13" w14:textId="62F3ED46" w:rsidR="000060D2" w:rsidRPr="000060D2" w:rsidRDefault="000060D2" w:rsidP="000060D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060D2">
        <w:rPr>
          <w:rFonts w:ascii="Arial" w:hAnsi="Arial" w:cs="Arial"/>
          <w:sz w:val="22"/>
          <w:szCs w:val="22"/>
        </w:rPr>
        <w:t>*Based on a September 2023 US survey of Allē Members who received JUVÉDERM</w:t>
      </w:r>
      <w:r w:rsidRPr="000060D2">
        <w:rPr>
          <w:rFonts w:ascii="Arial" w:hAnsi="Arial" w:cs="Arial"/>
          <w:sz w:val="22"/>
          <w:szCs w:val="22"/>
          <w:vertAlign w:val="superscript"/>
        </w:rPr>
        <w:t>®</w:t>
      </w:r>
      <w:r w:rsidRPr="000060D2">
        <w:rPr>
          <w:rFonts w:ascii="Arial" w:hAnsi="Arial" w:cs="Arial"/>
          <w:sz w:val="22"/>
          <w:szCs w:val="22"/>
        </w:rPr>
        <w:t xml:space="preserve"> Ultra XC lips treatment in the past 12 months (n=97)</w:t>
      </w:r>
    </w:p>
    <w:p w14:paraId="61C14DF6" w14:textId="77777777" w:rsidR="000060D2" w:rsidRPr="000060D2" w:rsidRDefault="000060D2" w:rsidP="000060D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FD8C603" w14:textId="77777777" w:rsidR="000060D2" w:rsidRPr="000060D2" w:rsidRDefault="000060D2" w:rsidP="000060D2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060D2">
        <w:rPr>
          <w:rFonts w:ascii="Arial" w:hAnsi="Arial" w:cs="Arial"/>
          <w:sz w:val="22"/>
          <w:szCs w:val="22"/>
          <w:vertAlign w:val="superscript"/>
        </w:rPr>
        <w:t>†</w:t>
      </w:r>
      <w:r w:rsidRPr="000060D2">
        <w:rPr>
          <w:rFonts w:ascii="Arial" w:hAnsi="Arial" w:cs="Arial"/>
          <w:sz w:val="22"/>
          <w:szCs w:val="22"/>
        </w:rPr>
        <w:t>Based on a treatment price perceptions survey of naive filler considerers aged 22–39 (n=236) in 2023 and US consumer spend per visit data in January–June 2025 </w:t>
      </w:r>
    </w:p>
    <w:p w14:paraId="55720FDF" w14:textId="77777777" w:rsidR="000060D2" w:rsidRPr="004671E6" w:rsidRDefault="000060D2" w:rsidP="000060D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3D7CE08" w14:textId="77777777" w:rsidR="000060D2" w:rsidRPr="004671E6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for Uses and Important Safety Information.</w:t>
      </w:r>
    </w:p>
    <w:p w14:paraId="5907D196" w14:textId="77777777" w:rsidR="000060D2" w:rsidRPr="00053DA1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4671E6">
        <w:rPr>
          <w:rFonts w:ascii="Arial" w:eastAsia="Archivo" w:hAnsi="Arial" w:cs="Arial"/>
          <w:kern w:val="0"/>
          <w:sz w:val="22"/>
          <w:szCs w:val="22"/>
          <w14:ligatures w14:val="none"/>
        </w:rPr>
        <w:t>#juvederm</w:t>
      </w:r>
    </w:p>
    <w:p w14:paraId="1C0048AD" w14:textId="77777777" w:rsidR="000060D2" w:rsidRPr="00053DA1" w:rsidRDefault="000060D2" w:rsidP="000060D2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51F0DEE0" w14:textId="77777777" w:rsidR="000060D2" w:rsidRPr="004671E6" w:rsidRDefault="000060D2" w:rsidP="000060D2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36E7246" w14:textId="77777777" w:rsidR="002D5149" w:rsidRDefault="002D5149" w:rsidP="002D5149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201E67AD" w14:textId="228E380E" w:rsidR="002D5149" w:rsidRPr="00053DA1" w:rsidRDefault="002D5149" w:rsidP="002D5149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 xml:space="preserve">TIKTOK </w:t>
      </w: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497C1AE9" w14:textId="77777777" w:rsidR="002D5149" w:rsidRDefault="002D5149" w:rsidP="002D5149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119BE040" w14:textId="77777777" w:rsidR="002D5149" w:rsidRPr="002D5149" w:rsidRDefault="002D5149" w:rsidP="002D5149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2D5149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✅</w:t>
      </w:r>
      <w:r w:rsidRPr="002D5149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FDA-approved. </w:t>
      </w:r>
      <w:r w:rsidRPr="002D5149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✅</w:t>
      </w:r>
      <w:r w:rsidRPr="002D5149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Subtle. </w:t>
      </w:r>
      <w:r w:rsidRPr="002D5149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✅</w:t>
      </w:r>
      <w:r w:rsidRPr="002D5149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Natural-looking.</w:t>
      </w:r>
    </w:p>
    <w:p w14:paraId="23F6BF2F" w14:textId="77777777" w:rsidR="002D5149" w:rsidRPr="002D5149" w:rsidRDefault="002D5149" w:rsidP="002D5149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4C112FF0" w14:textId="77777777" w:rsidR="002D5149" w:rsidRPr="002D5149" w:rsidRDefault="002D5149" w:rsidP="002D5149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2D5149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for Uses and Important Safety Information.</w:t>
      </w:r>
    </w:p>
    <w:p w14:paraId="4A68D710" w14:textId="77777777" w:rsidR="002D5149" w:rsidRPr="002D5149" w:rsidRDefault="002D5149" w:rsidP="002D5149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330F6897" w14:textId="77777777" w:rsidR="002D5149" w:rsidRPr="002D5149" w:rsidRDefault="002D5149" w:rsidP="002D5149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2D5149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45B6EF36" w14:textId="77777777" w:rsidR="002D5149" w:rsidRPr="004671E6" w:rsidRDefault="002D5149" w:rsidP="002D5149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146591BB" w14:textId="77777777" w:rsidR="002D5149" w:rsidRDefault="002D5149" w:rsidP="002D5149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</w:p>
    <w:p w14:paraId="4ED04717" w14:textId="5A7C6125" w:rsidR="002D5149" w:rsidRPr="004671E6" w:rsidRDefault="002D5149" w:rsidP="002D5149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  <w:r>
        <w:rPr>
          <w:rFonts w:ascii="Arial" w:eastAsia="Archivo" w:hAnsi="Arial" w:cs="Arial"/>
          <w:b/>
          <w:bCs/>
          <w:sz w:val="22"/>
          <w:szCs w:val="22"/>
        </w:rPr>
        <w:t xml:space="preserve">TIKTOK </w:t>
      </w:r>
      <w:r w:rsidRPr="004671E6">
        <w:rPr>
          <w:rFonts w:ascii="Arial" w:eastAsia="Archivo" w:hAnsi="Arial" w:cs="Arial"/>
          <w:b/>
          <w:bCs/>
          <w:sz w:val="22"/>
          <w:szCs w:val="22"/>
        </w:rPr>
        <w:t>ORGANIC MARKETING CAPTION &amp; LANGUAGE:</w:t>
      </w:r>
    </w:p>
    <w:p w14:paraId="27440A29" w14:textId="77777777" w:rsidR="002D5149" w:rsidRDefault="002D5149" w:rsidP="002D5149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8EA169A" w14:textId="75D1440A" w:rsidR="00ED4234" w:rsidRPr="00ED4234" w:rsidRDefault="00ED4234" w:rsidP="002D514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ED4234">
        <w:rPr>
          <w:rFonts w:ascii="Arial" w:hAnsi="Arial" w:cs="Arial"/>
          <w:sz w:val="22"/>
          <w:szCs w:val="22"/>
        </w:rPr>
        <w:t xml:space="preserve">Real talk </w:t>
      </w:r>
      <w:r w:rsidRPr="00ED4234">
        <w:rPr>
          <w:rFonts w:ascii="Segoe UI Emoji" w:hAnsi="Segoe UI Emoji" w:cs="Segoe UI Emoji"/>
          <w:sz w:val="22"/>
          <w:szCs w:val="22"/>
        </w:rPr>
        <w:t>👆</w:t>
      </w:r>
    </w:p>
    <w:p w14:paraId="3AB6B9E2" w14:textId="77777777" w:rsidR="00ED4234" w:rsidRDefault="00ED4234" w:rsidP="002D5149">
      <w:pPr>
        <w:spacing w:after="0" w:line="240" w:lineRule="auto"/>
        <w:rPr>
          <w:rFonts w:ascii="Segoe UI Emoji" w:hAnsi="Segoe UI Emoji" w:cs="Segoe UI Emoji"/>
          <w:b/>
          <w:bCs/>
          <w:sz w:val="22"/>
          <w:szCs w:val="22"/>
        </w:rPr>
      </w:pPr>
    </w:p>
    <w:p w14:paraId="01E72E1F" w14:textId="77777777" w:rsidR="00ED4234" w:rsidRPr="002D5149" w:rsidRDefault="00ED4234" w:rsidP="00ED4234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2D5149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for Uses and Important Safety Information.</w:t>
      </w:r>
    </w:p>
    <w:p w14:paraId="1CE1103D" w14:textId="77777777" w:rsidR="00ED4234" w:rsidRPr="002D5149" w:rsidRDefault="00ED4234" w:rsidP="00ED4234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72E97981" w14:textId="066562F2" w:rsidR="00ED4234" w:rsidRPr="00ED4234" w:rsidRDefault="00ED4234" w:rsidP="002D5149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2D5149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sectPr w:rsidR="00ED4234" w:rsidRPr="00ED4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D2"/>
    <w:rsid w:val="000060D2"/>
    <w:rsid w:val="002D5149"/>
    <w:rsid w:val="002F144C"/>
    <w:rsid w:val="009D12DE"/>
    <w:rsid w:val="00A732FD"/>
    <w:rsid w:val="00ED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EE93"/>
  <w15:chartTrackingRefBased/>
  <w15:docId w15:val="{34A5B0FC-D542-40D5-BA64-B9C076ED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0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Olivia</dc:creator>
  <cp:keywords/>
  <dc:description/>
  <cp:lastModifiedBy>Ramos, Olivia</cp:lastModifiedBy>
  <cp:revision>3</cp:revision>
  <dcterms:created xsi:type="dcterms:W3CDTF">2026-01-16T00:28:00Z</dcterms:created>
  <dcterms:modified xsi:type="dcterms:W3CDTF">2026-01-16T00:46:00Z</dcterms:modified>
</cp:coreProperties>
</file>