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5DF8" w14:textId="2DC4E9E0" w:rsidR="00FD43FE" w:rsidRDefault="00FD43FE" w:rsidP="00FD43FE">
      <w:pPr>
        <w:jc w:val="center"/>
        <w:rPr>
          <w:rFonts w:ascii="Arial" w:hAnsi="Arial" w:cs="Arial"/>
          <w:color w:val="1D1D1D"/>
          <w:sz w:val="30"/>
          <w:szCs w:val="30"/>
          <w:shd w:val="clear" w:color="auto" w:fill="FFFFFF"/>
        </w:rPr>
      </w:pPr>
      <w:r>
        <w:rPr>
          <w:rFonts w:ascii="Arial" w:hAnsi="Arial" w:cs="Arial"/>
          <w:color w:val="1D1D1D"/>
          <w:sz w:val="30"/>
          <w:szCs w:val="30"/>
          <w:shd w:val="clear" w:color="auto" w:fill="FFFFFF"/>
        </w:rPr>
        <w:t>US-FA-SM-00094 BTXC Patient Financing</w:t>
      </w:r>
    </w:p>
    <w:p w14:paraId="4FC64573" w14:textId="77777777" w:rsidR="00FD43FE" w:rsidRDefault="00FD43FE" w:rsidP="00FD43FE">
      <w:pPr>
        <w:rPr>
          <w:rFonts w:ascii="Arial" w:hAnsi="Arial" w:cs="Arial"/>
          <w:color w:val="303030"/>
          <w:sz w:val="30"/>
          <w:szCs w:val="30"/>
          <w:shd w:val="clear" w:color="auto" w:fill="FFFFFF"/>
        </w:rPr>
      </w:pPr>
    </w:p>
    <w:p w14:paraId="31E6FC37" w14:textId="3BC3E652" w:rsidR="00FD43FE" w:rsidRDefault="00FD43FE" w:rsidP="00FD43FE">
      <w:r w:rsidRPr="00FD43FE">
        <w:t>BOTOX® Cosmetic Average Cost of Treatment in-feed video</w:t>
      </w:r>
      <w:r>
        <w:br/>
        <w:t xml:space="preserve">Platform: Instagram </w:t>
      </w:r>
    </w:p>
    <w:p w14:paraId="05668CE5" w14:textId="776FBFB9" w:rsidR="00FD43FE" w:rsidRDefault="00FD43FE" w:rsidP="00FD43FE">
      <w:r>
        <w:t xml:space="preserve">File Name: </w:t>
      </w:r>
      <w:r w:rsidRPr="00FD43FE">
        <w:t>BOTOX® Cosmetic Average Cost of Treatment in-feed video</w:t>
      </w:r>
    </w:p>
    <w:p w14:paraId="4A37E889" w14:textId="77777777" w:rsidR="00FD43FE" w:rsidRDefault="00FD43FE" w:rsidP="00FD43FE"/>
    <w:p w14:paraId="5DE0A436" w14:textId="77777777" w:rsidR="00FD43FE" w:rsidRPr="00991EA8" w:rsidRDefault="00FD43FE" w:rsidP="00FD43FE">
      <w:pPr>
        <w:rPr>
          <w:b/>
          <w:bCs/>
        </w:rPr>
      </w:pPr>
      <w:r w:rsidRPr="00991EA8">
        <w:rPr>
          <w:b/>
          <w:bCs/>
        </w:rPr>
        <w:t>Instagram Caption:</w:t>
      </w:r>
    </w:p>
    <w:p w14:paraId="0E08A0A9" w14:textId="77777777" w:rsidR="00FD43FE" w:rsidRDefault="00FD43FE" w:rsidP="00FD43FE"/>
    <w:p w14:paraId="7C081C3A" w14:textId="77777777" w:rsidR="00FD43FE" w:rsidRDefault="00FD43FE" w:rsidP="00FD43FE">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5E2FDD0C" w14:textId="77777777" w:rsidR="00FD43FE" w:rsidRDefault="00FD43FE" w:rsidP="00FD43FE">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13FD9235" w14:textId="77777777" w:rsidR="00FD43FE" w:rsidRPr="00FD43FE" w:rsidRDefault="00FD43FE" w:rsidP="00FD43FE">
      <w:pPr>
        <w:rPr>
          <w:rFonts w:ascii="Times New Roman" w:eastAsia="Times New Roman" w:hAnsi="Times New Roman" w:cs="Times New Roman"/>
          <w:kern w:val="0"/>
          <w14:ligatures w14:val="none"/>
        </w:rPr>
      </w:pPr>
      <w:r w:rsidRPr="00FD43FE">
        <w:rPr>
          <w:rFonts w:ascii="Lato" w:eastAsia="Times New Roman" w:hAnsi="Lato" w:cs="Times New Roman"/>
          <w:b/>
          <w:bCs/>
          <w:color w:val="FF0000"/>
          <w:kern w:val="0"/>
          <w:sz w:val="16"/>
          <w:szCs w:val="16"/>
          <w:shd w:val="clear" w:color="auto" w:fill="FFFFFF"/>
          <w14:ligatures w14:val="none"/>
        </w:rPr>
        <w:t xml:space="preserve">Pay for BOTOX® Cosmetic over time. Apply for a Cherry payment plan within </w:t>
      </w:r>
      <w:proofErr w:type="spellStart"/>
      <w:r w:rsidRPr="00FD43FE">
        <w:rPr>
          <w:rFonts w:ascii="Lato" w:eastAsia="Times New Roman" w:hAnsi="Lato" w:cs="Times New Roman"/>
          <w:b/>
          <w:bCs/>
          <w:color w:val="FF0000"/>
          <w:kern w:val="0"/>
          <w:sz w:val="16"/>
          <w:szCs w:val="16"/>
          <w:shd w:val="clear" w:color="auto" w:fill="FFFFFF"/>
          <w14:ligatures w14:val="none"/>
        </w:rPr>
        <w:t>Allē</w:t>
      </w:r>
      <w:proofErr w:type="spellEnd"/>
      <w:r w:rsidRPr="00FD43FE">
        <w:rPr>
          <w:rFonts w:ascii="Lato" w:eastAsia="Times New Roman" w:hAnsi="Lato" w:cs="Times New Roman"/>
          <w:b/>
          <w:bCs/>
          <w:color w:val="FF0000"/>
          <w:kern w:val="0"/>
          <w:sz w:val="16"/>
          <w:szCs w:val="16"/>
          <w:shd w:val="clear" w:color="auto" w:fill="FFFFFF"/>
          <w14:ligatures w14:val="none"/>
        </w:rPr>
        <w:t>, the official loyalty program for BOTOX® Cosmetic.</w:t>
      </w:r>
    </w:p>
    <w:p w14:paraId="01DEA4D8" w14:textId="77777777" w:rsidR="00FD43FE" w:rsidRPr="00FD43FE" w:rsidRDefault="00FD43FE" w:rsidP="00FD43FE">
      <w:pPr>
        <w:rPr>
          <w:rFonts w:ascii="Times New Roman" w:eastAsia="Times New Roman" w:hAnsi="Times New Roman" w:cs="Times New Roman"/>
          <w:kern w:val="0"/>
          <w14:ligatures w14:val="none"/>
        </w:rPr>
      </w:pPr>
      <w:r w:rsidRPr="00FD43FE">
        <w:rPr>
          <w:rFonts w:ascii="Lato" w:eastAsia="Times New Roman" w:hAnsi="Lato" w:cs="Times New Roman"/>
          <w:b/>
          <w:bCs/>
          <w:color w:val="FF0000"/>
          <w:kern w:val="0"/>
          <w:sz w:val="16"/>
          <w:szCs w:val="16"/>
          <w:shd w:val="clear" w:color="auto" w:fill="FFFFFF"/>
          <w14:ligatures w14:val="none"/>
        </w:rPr>
        <w:t> </w:t>
      </w:r>
    </w:p>
    <w:p w14:paraId="5CE23322" w14:textId="486D542D" w:rsidR="00FD43FE" w:rsidRPr="00FD43FE" w:rsidRDefault="00FD43FE" w:rsidP="00FD43FE">
      <w:pPr>
        <w:rPr>
          <w:rFonts w:ascii="Times New Roman" w:eastAsia="Times New Roman" w:hAnsi="Times New Roman" w:cs="Times New Roman"/>
          <w:kern w:val="0"/>
          <w14:ligatures w14:val="none"/>
        </w:rPr>
      </w:pPr>
      <w:r w:rsidRPr="00FD43FE">
        <w:rPr>
          <w:rFonts w:ascii="Lato" w:eastAsia="Times New Roman" w:hAnsi="Lato" w:cs="Times New Roman"/>
          <w:b/>
          <w:bCs/>
          <w:color w:val="FF0000"/>
          <w:kern w:val="0"/>
          <w:sz w:val="16"/>
          <w:szCs w:val="16"/>
          <w14:ligatures w14:val="none"/>
        </w:rPr>
        <w:t>Payment options through Cherry Technologies, Inc. are issued by the following lending partners: withcherry.com/lending-partners/. 0% APR and other promotional rates subject to eligibility.</w:t>
      </w:r>
    </w:p>
    <w:p w14:paraId="30C84D5C" w14:textId="77777777" w:rsidR="00FD43FE" w:rsidRDefault="00FD43FE" w:rsidP="00FD43FE">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0F4C98BE" w14:textId="77777777" w:rsidR="00FD43FE" w:rsidRDefault="00FD43FE" w:rsidP="00FD43FE">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BOTOX® Cosmetic (</w:t>
      </w:r>
      <w:proofErr w:type="spellStart"/>
      <w:r>
        <w:rPr>
          <w:rFonts w:ascii="AppleSystemUIFont" w:hAnsi="AppleSystemUIFont" w:cs="AppleSystemUIFont"/>
          <w:kern w:val="0"/>
          <w:sz w:val="26"/>
          <w:szCs w:val="26"/>
        </w:rPr>
        <w:t>onabotulinumtoxinA</w:t>
      </w:r>
      <w:proofErr w:type="spellEnd"/>
      <w:r>
        <w:rPr>
          <w:rFonts w:ascii="AppleSystemUIFont" w:hAnsi="AppleSystemUIFont" w:cs="AppleSystemUIFont"/>
          <w:kern w:val="0"/>
          <w:sz w:val="26"/>
          <w:szCs w:val="26"/>
        </w:rPr>
        <w:t>) is a prescription medicine that is injected into muscles and used to temporarily improve the look of moderate to severe forehead lines, crow's feet, and frown lines between the eyebrows in adults. </w:t>
      </w:r>
    </w:p>
    <w:p w14:paraId="088C6E18" w14:textId="77777777" w:rsidR="00FD43FE" w:rsidRDefault="00FD43FE" w:rsidP="00FD43FE">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0E68439F" w14:textId="77777777" w:rsidR="00FD43FE" w:rsidRDefault="00FD43FE" w:rsidP="00FD43FE">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50F6E761" w14:textId="77777777" w:rsidR="00FD43FE" w:rsidRDefault="00FD43FE" w:rsidP="00FD43FE">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2B174C0E" w14:textId="77777777" w:rsidR="00FD43FE" w:rsidRDefault="00FD43FE" w:rsidP="00FD43FE">
      <w:r>
        <w:rPr>
          <w:rFonts w:ascii="AppleSystemUIFont" w:hAnsi="AppleSystemUIFont" w:cs="AppleSystemUIFont"/>
          <w:kern w:val="0"/>
          <w:sz w:val="26"/>
          <w:szCs w:val="26"/>
        </w:rPr>
        <w:t>Intended for U.S. audiences only.</w:t>
      </w:r>
    </w:p>
    <w:p w14:paraId="02C44DC3" w14:textId="68574475" w:rsidR="00E17F4F" w:rsidRDefault="00E17F4F"/>
    <w:sectPr w:rsidR="00E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FE"/>
    <w:rsid w:val="00097830"/>
    <w:rsid w:val="00E17F4F"/>
    <w:rsid w:val="00FD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450EE6"/>
  <w15:chartTrackingRefBased/>
  <w15:docId w15:val="{EF45F0A4-6E97-4043-A0E7-879E1962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3FE"/>
  </w:style>
  <w:style w:type="paragraph" w:styleId="Heading1">
    <w:name w:val="heading 1"/>
    <w:basedOn w:val="Normal"/>
    <w:next w:val="Normal"/>
    <w:link w:val="Heading1Char"/>
    <w:uiPriority w:val="9"/>
    <w:qFormat/>
    <w:rsid w:val="00FD4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3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3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3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3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3FE"/>
    <w:rPr>
      <w:rFonts w:eastAsiaTheme="majorEastAsia" w:cstheme="majorBidi"/>
      <w:color w:val="272727" w:themeColor="text1" w:themeTint="D8"/>
    </w:rPr>
  </w:style>
  <w:style w:type="paragraph" w:styleId="Title">
    <w:name w:val="Title"/>
    <w:basedOn w:val="Normal"/>
    <w:next w:val="Normal"/>
    <w:link w:val="TitleChar"/>
    <w:uiPriority w:val="10"/>
    <w:qFormat/>
    <w:rsid w:val="00FD43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3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3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43FE"/>
    <w:rPr>
      <w:i/>
      <w:iCs/>
      <w:color w:val="404040" w:themeColor="text1" w:themeTint="BF"/>
    </w:rPr>
  </w:style>
  <w:style w:type="paragraph" w:styleId="ListParagraph">
    <w:name w:val="List Paragraph"/>
    <w:basedOn w:val="Normal"/>
    <w:uiPriority w:val="34"/>
    <w:qFormat/>
    <w:rsid w:val="00FD43FE"/>
    <w:pPr>
      <w:ind w:left="720"/>
      <w:contextualSpacing/>
    </w:pPr>
  </w:style>
  <w:style w:type="character" w:styleId="IntenseEmphasis">
    <w:name w:val="Intense Emphasis"/>
    <w:basedOn w:val="DefaultParagraphFont"/>
    <w:uiPriority w:val="21"/>
    <w:qFormat/>
    <w:rsid w:val="00FD43FE"/>
    <w:rPr>
      <w:i/>
      <w:iCs/>
      <w:color w:val="0F4761" w:themeColor="accent1" w:themeShade="BF"/>
    </w:rPr>
  </w:style>
  <w:style w:type="paragraph" w:styleId="IntenseQuote">
    <w:name w:val="Intense Quote"/>
    <w:basedOn w:val="Normal"/>
    <w:next w:val="Normal"/>
    <w:link w:val="IntenseQuoteChar"/>
    <w:uiPriority w:val="30"/>
    <w:qFormat/>
    <w:rsid w:val="00FD4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3FE"/>
    <w:rPr>
      <w:i/>
      <w:iCs/>
      <w:color w:val="0F4761" w:themeColor="accent1" w:themeShade="BF"/>
    </w:rPr>
  </w:style>
  <w:style w:type="character" w:styleId="IntenseReference">
    <w:name w:val="Intense Reference"/>
    <w:basedOn w:val="DefaultParagraphFont"/>
    <w:uiPriority w:val="32"/>
    <w:qFormat/>
    <w:rsid w:val="00FD43FE"/>
    <w:rPr>
      <w:b/>
      <w:bCs/>
      <w:smallCaps/>
      <w:color w:val="0F4761" w:themeColor="accent1" w:themeShade="BF"/>
      <w:spacing w:val="5"/>
    </w:rPr>
  </w:style>
  <w:style w:type="paragraph" w:styleId="NormalWeb">
    <w:name w:val="Normal (Web)"/>
    <w:basedOn w:val="Normal"/>
    <w:uiPriority w:val="99"/>
    <w:semiHidden/>
    <w:unhideWhenUsed/>
    <w:rsid w:val="00FD43F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D4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56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2024-10-14T15:22:00Z</dcterms:created>
  <dcterms:modified xsi:type="dcterms:W3CDTF">2024-10-14T15:26:00Z</dcterms:modified>
</cp:coreProperties>
</file>