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u w:val="single"/>
          <w:rtl w:val="0"/>
        </w:rPr>
        <w:t xml:space="preserve">Allē Valentine’s Day Gift Card HCP Content Calendar: Social Media Content Captions, In-Feed Reel Post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Valentines Day Gift Card Prep 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For the Valentine—or Galentine—who deserves something special. 💖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An Allē gift card is the easiest way to treat someone you really love to treatments and skincare they’ll really love.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Head to Alle.com to learn more about sending gift cards instantly.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