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chivo" w:cs="Archivo" w:eastAsia="Archivo" w:hAnsi="Archivo"/>
          <w:b w:val="1"/>
          <w:bCs w:val="1"/>
        </w:rPr>
      </w:pPr>
      <w:r w:rsidDel="00000000" w:rsidR="00000000" w:rsidRPr="00000000">
        <w:rPr>
          <w:rFonts w:ascii="Archivo" w:cs="Archivo" w:eastAsia="Archivo" w:hAnsi="Archivo"/>
          <w:b w:val="1"/>
          <w:bCs w:val="1"/>
          <w:u w:val="single"/>
          <w:rtl w:val="0"/>
        </w:rPr>
        <w:t xml:space="preserve">Allē Provider Recommendation HCP Content Calendar: Social Media Content Captions, In-Feed Static Post (1)</w:t>
      </w:r>
      <w:r w:rsidDel="00000000" w:rsidR="00000000" w:rsidRPr="00000000">
        <w:rPr>
          <w:rtl w:val="0"/>
        </w:rPr>
      </w:r>
    </w:p>
    <w:p w:rsidR="00000000" w:rsidDel="00000000" w:rsidP="00000000" w:rsidRDefault="00000000" w:rsidRPr="00000000" w14:paraId="00000002">
      <w:pPr>
        <w:rPr>
          <w:rFonts w:ascii="Archivo" w:cs="Archivo" w:eastAsia="Archivo" w:hAnsi="Archivo"/>
          <w:b w:val="1"/>
          <w:bCs w:val="1"/>
        </w:rPr>
      </w:pPr>
      <w:r w:rsidDel="00000000" w:rsidR="00000000" w:rsidRPr="00000000">
        <w:rPr>
          <w:rtl w:val="0"/>
        </w:rPr>
      </w:r>
    </w:p>
    <w:p w:rsidR="00000000" w:rsidDel="00000000" w:rsidP="00000000" w:rsidRDefault="00000000" w:rsidRPr="00000000" w14:paraId="00000003">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chivo" w:cs="Archivo" w:eastAsia="Archivo" w:hAnsi="Archivo"/>
        </w:rPr>
      </w:pPr>
      <w:r w:rsidDel="00000000" w:rsidR="00000000" w:rsidRPr="00000000">
        <w:rPr>
          <w:rFonts w:ascii="Archivo" w:cs="Archivo" w:eastAsia="Archivo" w:hAnsi="Archivo"/>
          <w:rtl w:val="0"/>
        </w:rPr>
        <w:t xml:space="preserve">Allē Provide Recommendation Static Image</w:t>
      </w:r>
    </w:p>
    <w:p w:rsidR="00000000" w:rsidDel="00000000" w:rsidP="00000000" w:rsidRDefault="00000000" w:rsidRPr="00000000" w14:paraId="00000005">
      <w:pPr>
        <w:rPr>
          <w:rFonts w:ascii="Archivo" w:cs="Archivo" w:eastAsia="Archivo" w:hAnsi="Archivo"/>
        </w:rPr>
      </w:pPr>
      <w:r w:rsidDel="00000000" w:rsidR="00000000" w:rsidRPr="00000000">
        <w:rPr>
          <w:rtl w:val="0"/>
        </w:rPr>
      </w:r>
    </w:p>
    <w:p w:rsidR="00000000" w:rsidDel="00000000" w:rsidP="00000000" w:rsidRDefault="00000000" w:rsidRPr="00000000" w14:paraId="00000006">
      <w:pPr>
        <w:rPr>
          <w:rFonts w:ascii="Archivo" w:cs="Archivo" w:eastAsia="Archivo" w:hAnsi="Archivo"/>
          <w:b w:val="1"/>
          <w:bCs w:val="1"/>
        </w:rPr>
      </w:pPr>
      <w:r w:rsidDel="00000000" w:rsidR="00000000" w:rsidRPr="00000000">
        <w:rPr>
          <w:rFonts w:ascii="Archivo" w:cs="Archivo" w:eastAsia="Archivo" w:hAnsi="Archivo"/>
          <w:b w:val="1"/>
          <w:bCs w:val="1"/>
          <w:rtl w:val="0"/>
        </w:rPr>
        <w:tab/>
        <w:t xml:space="preserve">Caption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For Boxed Warning and Medication Guide, see @botoxcosmeticpi.</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Trust us—we’ll earn you even more points.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When you stick with your provider’s treatment recommendations and check in with @Alle, you keep your rewards journey on track.</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Ask your provider what’s next for you when you visit our office. Book now at the link on our profile.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- BOTOX® Cosmetic (onabotulinumtoxinA) is a prescription medicine that is injected into muscles and used to temporarily improve the look of moderate to severe forehead lines, crow's feet, frown lines, and vertical bands connecting the neck and jaw in adults (platysma bands). - Talk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Don’t receive BOTOX® Cosmetic if there’s a skin infection. Tell your doctor your medical history, muscle or nerve conditions and medications, including botulinum toxins, as these may increase the risk of serious side effects. – Intended for US audiences only.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1">
      <w:pPr>
        <w:ind w:left="0" w:firstLine="720"/>
        <w:rPr>
          <w:rFonts w:ascii="Archivo" w:cs="Archivo" w:eastAsia="Archivo" w:hAnsi="Archivo"/>
          <w:b w:val="1"/>
          <w:bCs w:val="1"/>
        </w:rPr>
      </w:pPr>
      <w:r w:rsidDel="00000000" w:rsidR="00000000" w:rsidRPr="00000000">
        <w:rPr>
          <w:rFonts w:ascii="Archivo" w:cs="Archivo" w:eastAsia="Archivo" w:hAnsi="Archivo"/>
          <w:b w:val="1"/>
          <w:bCs w:val="1"/>
          <w:rtl w:val="0"/>
        </w:rPr>
        <w:t xml:space="preserve">Hashtags: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Fonts w:ascii="Archivo" w:cs="Archivo" w:eastAsia="Archivo" w:hAnsi="Archivo"/>
          <w:rtl w:val="0"/>
        </w:rPr>
        <w:t xml:space="preserve">#Alle #AlwaysAlle </w:t>
      </w:r>
    </w:p>
    <w:p w:rsidR="00000000" w:rsidDel="00000000" w:rsidP="00000000" w:rsidRDefault="00000000" w:rsidRPr="00000000" w14:paraId="00000013">
      <w:pPr>
        <w:ind w:left="0" w:firstLine="0"/>
        <w:rPr>
          <w:rFonts w:ascii="Archivo" w:cs="Archivo" w:eastAsia="Archivo" w:hAnsi="Archivo"/>
        </w:rPr>
      </w:pPr>
      <w:r w:rsidDel="00000000" w:rsidR="00000000" w:rsidRPr="00000000">
        <w:rPr>
          <w:rtl w:val="0"/>
        </w:rPr>
      </w:r>
    </w:p>
    <w:p w:rsidR="00000000" w:rsidDel="00000000" w:rsidP="00000000" w:rsidRDefault="00000000" w:rsidRPr="00000000" w14:paraId="00000014">
      <w:pPr>
        <w:ind w:left="720" w:firstLine="0"/>
        <w:rPr>
          <w:rFonts w:ascii="Archivo" w:cs="Archivo" w:eastAsia="Archivo" w:hAnsi="Archiv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chivo" w:cs="Archivo" w:eastAsia="Archivo" w:hAnsi="Archivo"/>
        </w:rPr>
      </w:pPr>
      <w:r w:rsidDel="00000000" w:rsidR="00000000" w:rsidRPr="00000000">
        <w:rPr>
          <w:rtl w:val="0"/>
        </w:rPr>
      </w:r>
    </w:p>
    <w:p w:rsidR="00000000" w:rsidDel="00000000" w:rsidP="00000000" w:rsidRDefault="00000000" w:rsidRPr="00000000" w14:paraId="00000016">
      <w:pPr>
        <w:ind w:left="720" w:firstLine="0"/>
        <w:rPr>
          <w:rFonts w:ascii="Archivo" w:cs="Archivo" w:eastAsia="Archivo" w:hAnsi="Archiv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